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Консультация для родителей по теме</w:t>
      </w:r>
      <w:r>
        <w:rPr>
          <w:rStyle w:val="c0"/>
          <w:color w:val="111111"/>
          <w:sz w:val="28"/>
          <w:szCs w:val="28"/>
        </w:rPr>
        <w:t>:</w:t>
      </w: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111111"/>
          <w:sz w:val="28"/>
          <w:szCs w:val="28"/>
        </w:rPr>
      </w:pPr>
      <w:r>
        <w:rPr>
          <w:rStyle w:val="c0"/>
          <w:i/>
          <w:iCs/>
          <w:color w:val="111111"/>
          <w:sz w:val="28"/>
          <w:szCs w:val="28"/>
        </w:rPr>
        <w:t>«</w:t>
      </w:r>
      <w:r>
        <w:rPr>
          <w:rStyle w:val="c2"/>
          <w:b/>
          <w:bCs/>
          <w:i/>
          <w:iCs/>
          <w:color w:val="111111"/>
          <w:sz w:val="28"/>
          <w:szCs w:val="28"/>
        </w:rPr>
        <w:t>Безопасность детей дома</w:t>
      </w:r>
      <w:r>
        <w:rPr>
          <w:rStyle w:val="c0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.</w:t>
      </w: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111111"/>
          <w:sz w:val="28"/>
          <w:szCs w:val="28"/>
        </w:rPr>
      </w:pP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ind w:firstLine="360"/>
        <w:jc w:val="right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Подготовил: старший воспитатель Ермохина Л.С.</w:t>
      </w: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ind w:firstLine="360"/>
        <w:jc w:val="right"/>
        <w:rPr>
          <w:rStyle w:val="c0"/>
          <w:color w:val="111111"/>
          <w:sz w:val="28"/>
          <w:szCs w:val="28"/>
        </w:rPr>
      </w:pP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Детская </w:t>
      </w:r>
      <w:r>
        <w:rPr>
          <w:rStyle w:val="c2"/>
          <w:b/>
          <w:bCs/>
          <w:color w:val="111111"/>
          <w:sz w:val="28"/>
          <w:szCs w:val="28"/>
        </w:rPr>
        <w:t>безопасность</w:t>
      </w:r>
      <w:r>
        <w:rPr>
          <w:rStyle w:val="c0"/>
          <w:color w:val="111111"/>
          <w:sz w:val="28"/>
          <w:szCs w:val="28"/>
        </w:rPr>
        <w:t>. Как редко мы об этом задумываемся, особенно когда ребенок еще мал…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Статистика несчастных случаев и даже трагедий, которые происходят с детьми, заставляет </w:t>
      </w:r>
      <w:r>
        <w:rPr>
          <w:rStyle w:val="c2"/>
          <w:b/>
          <w:bCs/>
          <w:color w:val="111111"/>
          <w:sz w:val="28"/>
          <w:szCs w:val="28"/>
        </w:rPr>
        <w:t>родителей</w:t>
      </w:r>
      <w:r>
        <w:rPr>
          <w:rStyle w:val="c0"/>
          <w:color w:val="111111"/>
          <w:sz w:val="28"/>
          <w:szCs w:val="28"/>
        </w:rPr>
        <w:t> быть более внимательными. Заботливым </w:t>
      </w:r>
      <w:r>
        <w:rPr>
          <w:rStyle w:val="c2"/>
          <w:b/>
          <w:bCs/>
          <w:color w:val="111111"/>
          <w:sz w:val="28"/>
          <w:szCs w:val="28"/>
        </w:rPr>
        <w:t>родителям</w:t>
      </w:r>
      <w:r>
        <w:rPr>
          <w:rStyle w:val="c0"/>
          <w:color w:val="111111"/>
          <w:sz w:val="28"/>
          <w:szCs w:val="28"/>
        </w:rPr>
        <w:t> важно знать правила </w:t>
      </w:r>
      <w:r>
        <w:rPr>
          <w:rStyle w:val="c2"/>
          <w:b/>
          <w:bCs/>
          <w:color w:val="111111"/>
          <w:sz w:val="28"/>
          <w:szCs w:val="28"/>
        </w:rPr>
        <w:t>безопасности для малыша дома</w:t>
      </w:r>
      <w:r>
        <w:rPr>
          <w:rStyle w:val="c0"/>
          <w:color w:val="111111"/>
          <w:sz w:val="28"/>
          <w:szCs w:val="28"/>
        </w:rPr>
        <w:t>!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anchor distT="0" distB="0" distL="114300" distR="114300" simplePos="0" relativeHeight="251658240" behindDoc="1" locked="0" layoutInCell="1" allowOverlap="1" wp14:anchorId="54445559">
            <wp:simplePos x="0" y="0"/>
            <wp:positionH relativeFrom="column">
              <wp:posOffset>233680</wp:posOffset>
            </wp:positionH>
            <wp:positionV relativeFrom="paragraph">
              <wp:posOffset>86360</wp:posOffset>
            </wp:positionV>
            <wp:extent cx="3674745" cy="2223135"/>
            <wp:effectExtent l="0" t="0" r="1905" b="5715"/>
            <wp:wrapTight wrapText="bothSides">
              <wp:wrapPolygon edited="0">
                <wp:start x="0" y="0"/>
                <wp:lineTo x="0" y="21470"/>
                <wp:lineTo x="21499" y="21470"/>
                <wp:lineTo x="214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Дом или квартира — это первая “среда обитания”, в которой ребенок начинает свои самостоятельные передвижения, живет своим “детским миром”, а затем, становясь подростком, сосуществует вместе со взрослыми в семье. Пока маленький человек под присмотром, есть гарантия, что здравый смысл, внимательность и забота уберегут его от серьезных опасностей. Как только ребенок начинает ходить, возникает риск того, что он может сам создать себе неприятности.</w:t>
      </w:r>
    </w:p>
    <w:p w:rsidR="007A1DAC" w:rsidRDefault="007A1DAC" w:rsidP="007A1D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«Мой дом – моя крепость». Всем известно это выражение.</w:t>
      </w:r>
    </w:p>
    <w:p w:rsidR="007A1DAC" w:rsidRDefault="007A1DAC" w:rsidP="007A1D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Дом – это то место, где мы чувствуем себя защищёнными от разных неприятностей, бед, несчастных случаев. Это храм спокойствия и любви.</w:t>
      </w:r>
    </w:p>
    <w:p w:rsidR="007A1DAC" w:rsidRDefault="007A1DAC" w:rsidP="007A1D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сожалению, не все родители задумываются о безопасности своего ребёнка. Многие считают, что несчастные случаи происходят где-то там, и с их ребёнком ничего произойти не может.</w:t>
      </w:r>
    </w:p>
    <w:p w:rsidR="007A1DAC" w:rsidRDefault="007A1DAC" w:rsidP="007A1D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Главной задачей для взрослого и родителей – сделать дом своего малыша безопасным. Очень важно, чтобы всё в доме было устроено под его потребности.</w:t>
      </w:r>
    </w:p>
    <w:p w:rsidR="007A1DAC" w:rsidRDefault="007A1DAC" w:rsidP="007A1D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родители, взрослые и члены семьи должны знать элементарные правила безопасности, соблюдать которые необходимо всегда!</w:t>
      </w:r>
    </w:p>
    <w:p w:rsidR="007A1DAC" w:rsidRDefault="007A1DAC" w:rsidP="007A1D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же опасного в повседневных предметах обихода, спрашивают себя многие родители?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lastRenderedPageBreak/>
        <w:t> Не оставляйте режущие предметы в открытом доступе</w:t>
      </w:r>
      <w:r>
        <w:rPr>
          <w:rStyle w:val="c1"/>
          <w:color w:val="000000"/>
          <w:sz w:val="28"/>
          <w:szCs w:val="28"/>
        </w:rPr>
        <w:t>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  <w:r w:rsidRPr="007A1DAC">
        <w:rPr>
          <w:rFonts w:ascii="Calibri" w:hAnsi="Calibri" w:cs="Calibri"/>
          <w:b/>
          <w:bCs/>
          <w:i/>
          <w:iCs/>
          <w:noProof/>
          <w:color w:val="FF0000"/>
          <w:sz w:val="22"/>
          <w:szCs w:val="22"/>
          <w:bdr w:val="single" w:sz="2" w:space="0" w:color="000000" w:frame="1"/>
        </w:rPr>
        <w:drawing>
          <wp:anchor distT="0" distB="0" distL="114300" distR="114300" simplePos="0" relativeHeight="251659264" behindDoc="1" locked="0" layoutInCell="1" allowOverlap="1" wp14:anchorId="5C8B09C0">
            <wp:simplePos x="0" y="0"/>
            <wp:positionH relativeFrom="column">
              <wp:posOffset>300990</wp:posOffset>
            </wp:positionH>
            <wp:positionV relativeFrom="paragraph">
              <wp:posOffset>94615</wp:posOffset>
            </wp:positionV>
            <wp:extent cx="2178050" cy="2195830"/>
            <wp:effectExtent l="0" t="0" r="0" b="0"/>
            <wp:wrapTight wrapText="bothSides">
              <wp:wrapPolygon edited="0">
                <wp:start x="0" y="0"/>
                <wp:lineTo x="0" y="21363"/>
                <wp:lineTo x="21348" y="21363"/>
                <wp:lineTo x="2134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c1"/>
          <w:color w:val="000000"/>
          <w:sz w:val="28"/>
          <w:szCs w:val="28"/>
        </w:rPr>
        <w:t> 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7A1DAC" w:rsidRP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rFonts w:ascii="Calibri" w:hAnsi="Calibri" w:cs="Calibri"/>
          <w:b/>
          <w:bCs/>
          <w:i/>
          <w:iCs/>
          <w:color w:val="FF0000"/>
          <w:sz w:val="22"/>
          <w:szCs w:val="22"/>
        </w:rPr>
      </w:pP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>Не оставляйте спички в открытом доступе.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  <w:r w:rsidRPr="007A1DAC">
        <w:rPr>
          <w:rFonts w:ascii="Calibri" w:hAnsi="Calibri" w:cs="Calibri"/>
          <w:b/>
          <w:bCs/>
          <w:i/>
          <w:iCs/>
          <w:noProof/>
          <w:color w:val="FF0000"/>
          <w:sz w:val="22"/>
          <w:szCs w:val="22"/>
          <w:bdr w:val="single" w:sz="2" w:space="0" w:color="000000" w:frame="1"/>
        </w:rPr>
        <w:drawing>
          <wp:anchor distT="0" distB="0" distL="114300" distR="114300" simplePos="0" relativeHeight="251660288" behindDoc="1" locked="0" layoutInCell="1" allowOverlap="1" wp14:anchorId="61F83C5D">
            <wp:simplePos x="0" y="0"/>
            <wp:positionH relativeFrom="column">
              <wp:posOffset>3263265</wp:posOffset>
            </wp:positionH>
            <wp:positionV relativeFrom="paragraph">
              <wp:posOffset>81280</wp:posOffset>
            </wp:positionV>
            <wp:extent cx="2012950" cy="2504440"/>
            <wp:effectExtent l="0" t="0" r="6350" b="0"/>
            <wp:wrapTight wrapText="bothSides">
              <wp:wrapPolygon edited="0">
                <wp:start x="0" y="0"/>
                <wp:lineTo x="0" y="21359"/>
                <wp:lineTo x="21464" y="21359"/>
                <wp:lineTo x="2146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P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</w:pP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>Не оставляйте медикаменты в доступном месте.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7A1DAC">
        <w:rPr>
          <w:rFonts w:ascii="Calibri" w:hAnsi="Calibri" w:cs="Calibri"/>
          <w:b/>
          <w:bCs/>
          <w:i/>
          <w:iCs/>
          <w:noProof/>
          <w:color w:val="FF0000"/>
          <w:sz w:val="22"/>
          <w:szCs w:val="22"/>
          <w:bdr w:val="single" w:sz="2" w:space="0" w:color="000000" w:frame="1"/>
        </w:rPr>
        <w:drawing>
          <wp:anchor distT="0" distB="0" distL="114300" distR="114300" simplePos="0" relativeHeight="251661312" behindDoc="1" locked="0" layoutInCell="1" allowOverlap="1" wp14:anchorId="314B913F">
            <wp:simplePos x="0" y="0"/>
            <wp:positionH relativeFrom="column">
              <wp:posOffset>164465</wp:posOffset>
            </wp:positionH>
            <wp:positionV relativeFrom="paragraph">
              <wp:posOffset>132080</wp:posOffset>
            </wp:positionV>
            <wp:extent cx="2409825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515" y="21436"/>
                <wp:lineTo x="2151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</w:p>
    <w:p w:rsidR="007A1DAC" w:rsidRDefault="007A1DAC" w:rsidP="007A1DAC">
      <w:pPr>
        <w:rPr>
          <w:rStyle w:val="c1"/>
          <w:b/>
          <w:bCs/>
          <w:i/>
          <w:iCs/>
          <w:color w:val="FF0000"/>
          <w:sz w:val="28"/>
          <w:szCs w:val="28"/>
        </w:rPr>
      </w:pPr>
      <w:r w:rsidRPr="007A1DAC">
        <w:rPr>
          <w:rFonts w:ascii="Calibri" w:hAnsi="Calibri" w:cs="Calibri"/>
          <w:b/>
          <w:bCs/>
          <w:i/>
          <w:iCs/>
          <w:noProof/>
          <w:color w:val="FF0000"/>
          <w:bdr w:val="single" w:sz="2" w:space="0" w:color="000000" w:frame="1"/>
        </w:rPr>
        <w:drawing>
          <wp:anchor distT="0" distB="0" distL="114300" distR="114300" simplePos="0" relativeHeight="251662336" behindDoc="1" locked="0" layoutInCell="1" allowOverlap="1" wp14:anchorId="3B0FED63">
            <wp:simplePos x="0" y="0"/>
            <wp:positionH relativeFrom="column">
              <wp:posOffset>3263265</wp:posOffset>
            </wp:positionH>
            <wp:positionV relativeFrom="paragraph">
              <wp:posOffset>187325</wp:posOffset>
            </wp:positionV>
            <wp:extent cx="253619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416" y="21340"/>
                <wp:lineTo x="2141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1DAC" w:rsidRDefault="007A1DAC" w:rsidP="007A1DAC">
      <w:pPr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Default="007A1DAC" w:rsidP="007A1DAC">
      <w:pPr>
        <w:rPr>
          <w:rStyle w:val="c1"/>
          <w:b/>
          <w:bCs/>
          <w:i/>
          <w:iCs/>
          <w:color w:val="FF0000"/>
          <w:sz w:val="28"/>
          <w:szCs w:val="28"/>
        </w:rPr>
      </w:pPr>
    </w:p>
    <w:p w:rsidR="007A1DAC" w:rsidRPr="007A1DAC" w:rsidRDefault="007A1DAC" w:rsidP="007A1DAC">
      <w:pPr>
        <w:rPr>
          <w:lang w:eastAsia="ru-RU"/>
        </w:rPr>
      </w:pPr>
      <w:r>
        <w:rPr>
          <w:rStyle w:val="c1"/>
          <w:b/>
          <w:bCs/>
          <w:i/>
          <w:iCs/>
          <w:color w:val="FF0000"/>
          <w:sz w:val="28"/>
          <w:szCs w:val="28"/>
        </w:rPr>
        <w:t xml:space="preserve">                                                                           </w:t>
      </w: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 xml:space="preserve">Не </w:t>
      </w: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>оставляйте окна</w:t>
      </w: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 xml:space="preserve"> открытыми.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:rsidR="007A1DAC" w:rsidRP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</w:pP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 xml:space="preserve">Следите за </w:t>
      </w: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>ребенком, закрывайте</w:t>
      </w: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 xml:space="preserve"> </w:t>
      </w: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>розетки заглушками</w:t>
      </w:r>
      <w:r w:rsidRPr="007A1DAC">
        <w:rPr>
          <w:rStyle w:val="c1"/>
          <w:b/>
          <w:bCs/>
          <w:i/>
          <w:iCs/>
          <w:color w:val="FF0000"/>
          <w:sz w:val="28"/>
          <w:szCs w:val="28"/>
        </w:rPr>
        <w:t>.</w:t>
      </w: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FF0000"/>
          <w:sz w:val="52"/>
          <w:szCs w:val="5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anchor distT="0" distB="0" distL="114300" distR="114300" simplePos="0" relativeHeight="251664384" behindDoc="1" locked="0" layoutInCell="1" allowOverlap="1" wp14:anchorId="0619A8F5" wp14:editId="21738331">
            <wp:simplePos x="0" y="0"/>
            <wp:positionH relativeFrom="column">
              <wp:posOffset>1021715</wp:posOffset>
            </wp:positionH>
            <wp:positionV relativeFrom="paragraph">
              <wp:posOffset>304165</wp:posOffset>
            </wp:positionV>
            <wp:extent cx="3391535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75" y="21384"/>
                <wp:lineTo x="2147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1DAC" w:rsidRDefault="007A1DAC" w:rsidP="007A1DAC">
      <w:pPr>
        <w:pStyle w:val="c12"/>
        <w:shd w:val="clear" w:color="auto" w:fill="FFFFFF"/>
        <w:tabs>
          <w:tab w:val="left" w:pos="1660"/>
        </w:tabs>
        <w:spacing w:before="0" w:beforeAutospacing="0" w:after="0" w:afterAutospacing="0"/>
        <w:rPr>
          <w:rStyle w:val="c7"/>
          <w:b/>
          <w:bCs/>
          <w:i/>
          <w:iCs/>
          <w:color w:val="FF0000"/>
          <w:sz w:val="52"/>
          <w:szCs w:val="52"/>
        </w:rPr>
      </w:pPr>
      <w:r>
        <w:rPr>
          <w:rStyle w:val="c7"/>
          <w:b/>
          <w:bCs/>
          <w:i/>
          <w:iCs/>
          <w:color w:val="FF0000"/>
          <w:sz w:val="52"/>
          <w:szCs w:val="52"/>
        </w:rPr>
        <w:tab/>
      </w: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FF0000"/>
          <w:sz w:val="52"/>
          <w:szCs w:val="52"/>
        </w:rPr>
      </w:pP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FF0000"/>
          <w:sz w:val="52"/>
          <w:szCs w:val="52"/>
        </w:rPr>
      </w:pP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FF0000"/>
          <w:sz w:val="52"/>
          <w:szCs w:val="52"/>
        </w:rPr>
      </w:pP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FF0000"/>
          <w:sz w:val="52"/>
          <w:szCs w:val="52"/>
        </w:rPr>
      </w:pP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FF0000"/>
          <w:sz w:val="52"/>
          <w:szCs w:val="52"/>
        </w:rPr>
      </w:pP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FF0000"/>
          <w:sz w:val="52"/>
          <w:szCs w:val="52"/>
        </w:rPr>
      </w:pPr>
      <w:r>
        <w:rPr>
          <w:rStyle w:val="c7"/>
          <w:b/>
          <w:bCs/>
          <w:i/>
          <w:iCs/>
          <w:color w:val="FF0000"/>
          <w:sz w:val="52"/>
          <w:szCs w:val="52"/>
        </w:rPr>
        <w:lastRenderedPageBreak/>
        <w:t xml:space="preserve">Вот </w:t>
      </w: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FF0000"/>
          <w:sz w:val="52"/>
          <w:szCs w:val="52"/>
        </w:rPr>
        <w:t>несколько советов:</w:t>
      </w:r>
    </w:p>
    <w:p w:rsidR="007A1DAC" w:rsidRPr="007A1DAC" w:rsidRDefault="007A1DAC" w:rsidP="007A1DAC">
      <w:pPr>
        <w:pStyle w:val="c10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30" w:beforeAutospacing="0" w:after="30" w:afterAutospacing="0"/>
        <w:ind w:hanging="1146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Не располагайте</w:t>
      </w:r>
      <w:r>
        <w:rPr>
          <w:rStyle w:val="c17"/>
          <w:color w:val="000000"/>
          <w:sz w:val="32"/>
          <w:szCs w:val="32"/>
        </w:rPr>
        <w:t> </w:t>
      </w:r>
      <w:r w:rsidRPr="007A1DAC">
        <w:rPr>
          <w:rStyle w:val="c15"/>
          <w:sz w:val="32"/>
          <w:szCs w:val="32"/>
        </w:rPr>
        <w:t>громоздкие тяжёлые предметы интерьера: настольные лампы, вазы, цветочные горшки и т.п. выше роста ребёнка, на краю стола, полки.</w:t>
      </w:r>
    </w:p>
    <w:p w:rsidR="007A1DAC" w:rsidRDefault="007A1DAC" w:rsidP="007A1DAC">
      <w:pPr>
        <w:pStyle w:val="c10"/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30" w:beforeAutospacing="0" w:after="30" w:afterAutospacing="0"/>
        <w:ind w:left="0" w:hanging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Закрепите</w:t>
      </w:r>
      <w:r>
        <w:rPr>
          <w:rStyle w:val="c17"/>
          <w:color w:val="000000"/>
          <w:sz w:val="32"/>
          <w:szCs w:val="32"/>
        </w:rPr>
        <w:t> </w:t>
      </w:r>
      <w:r w:rsidRPr="007A1DAC">
        <w:rPr>
          <w:rStyle w:val="c15"/>
          <w:sz w:val="32"/>
          <w:szCs w:val="32"/>
        </w:rPr>
        <w:t>все опасные предметы,</w:t>
      </w:r>
      <w:r w:rsidRPr="007A1DAC">
        <w:rPr>
          <w:rStyle w:val="c15"/>
          <w:sz w:val="32"/>
          <w:szCs w:val="32"/>
        </w:rPr>
        <w:t xml:space="preserve"> представляющие опасность для жизни и здоровья ребёнка</w:t>
      </w:r>
      <w:r>
        <w:rPr>
          <w:rStyle w:val="c15"/>
          <w:color w:val="0070C0"/>
          <w:sz w:val="32"/>
          <w:szCs w:val="32"/>
        </w:rPr>
        <w:t>.</w:t>
      </w:r>
    </w:p>
    <w:p w:rsidR="007A1DAC" w:rsidRDefault="007A1DAC" w:rsidP="007A1DAC">
      <w:pPr>
        <w:pStyle w:val="c1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Исключите</w:t>
      </w:r>
      <w:r>
        <w:rPr>
          <w:rStyle w:val="c22"/>
          <w:b/>
          <w:bCs/>
          <w:color w:val="000000"/>
          <w:sz w:val="32"/>
          <w:szCs w:val="32"/>
        </w:rPr>
        <w:t> </w:t>
      </w:r>
      <w:r w:rsidRPr="007A1DAC">
        <w:rPr>
          <w:rStyle w:val="c15"/>
          <w:sz w:val="32"/>
          <w:szCs w:val="32"/>
        </w:rPr>
        <w:t>передвижение ребёнка по влажному полу.</w:t>
      </w:r>
    </w:p>
    <w:p w:rsidR="007A1DAC" w:rsidRPr="007A1DAC" w:rsidRDefault="007A1DAC" w:rsidP="007A1DAC">
      <w:pPr>
        <w:pStyle w:val="c1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Запомните!</w:t>
      </w:r>
      <w:r>
        <w:rPr>
          <w:rStyle w:val="c17"/>
          <w:color w:val="000000"/>
          <w:sz w:val="32"/>
          <w:szCs w:val="32"/>
        </w:rPr>
        <w:t> </w:t>
      </w:r>
      <w:r w:rsidRPr="007A1DAC">
        <w:rPr>
          <w:rStyle w:val="c15"/>
          <w:sz w:val="32"/>
          <w:szCs w:val="32"/>
        </w:rPr>
        <w:t>Лекарственные препараты храните в домашней аптечке, в недоступном для детей месте.</w:t>
      </w:r>
    </w:p>
    <w:p w:rsidR="007A1DAC" w:rsidRPr="007A1DAC" w:rsidRDefault="007A1DAC" w:rsidP="007A1DAC">
      <w:pPr>
        <w:pStyle w:val="c1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Всегда </w:t>
      </w:r>
      <w:r w:rsidRPr="007A1DAC">
        <w:rPr>
          <w:rStyle w:val="c15"/>
          <w:sz w:val="32"/>
          <w:szCs w:val="32"/>
        </w:rPr>
        <w:t>вставляйте блокираторы в розетки, чтобы ребёнок не смог засунуть в отверстия различные предметы.</w:t>
      </w:r>
    </w:p>
    <w:p w:rsidR="007A1DAC" w:rsidRPr="007A1DAC" w:rsidRDefault="007A1DAC" w:rsidP="007A1DAC">
      <w:pPr>
        <w:pStyle w:val="c1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Храните </w:t>
      </w:r>
      <w:r w:rsidRPr="007A1DAC">
        <w:rPr>
          <w:rStyle w:val="c15"/>
          <w:sz w:val="32"/>
          <w:szCs w:val="32"/>
        </w:rPr>
        <w:t>строительные инструменты в металлическом ящике с надёжным замком – они могут быть опасными, если окажутся в руках ребёнка.</w:t>
      </w:r>
    </w:p>
    <w:p w:rsidR="007A1DAC" w:rsidRPr="007A1DAC" w:rsidRDefault="007A1DAC" w:rsidP="007A1DAC">
      <w:pPr>
        <w:pStyle w:val="c8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Не оставляйте</w:t>
      </w:r>
      <w:r>
        <w:rPr>
          <w:rStyle w:val="c20"/>
          <w:color w:val="181818"/>
          <w:sz w:val="32"/>
          <w:szCs w:val="32"/>
        </w:rPr>
        <w:t> </w:t>
      </w:r>
      <w:r w:rsidRPr="007A1DAC">
        <w:rPr>
          <w:rStyle w:val="c15"/>
          <w:sz w:val="32"/>
          <w:szCs w:val="32"/>
        </w:rPr>
        <w:t>в пределах досягаемости монеты, шпильки, косточки от фруктов и другие мелкие предметы, которые ребёнок может воткнуть себе в нос, ухо, рот.</w:t>
      </w:r>
    </w:p>
    <w:p w:rsidR="007A1DAC" w:rsidRPr="007A1DAC" w:rsidRDefault="007A1DAC" w:rsidP="007A1DAC">
      <w:pPr>
        <w:pStyle w:val="c8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Не оставляйте</w:t>
      </w:r>
      <w:r>
        <w:rPr>
          <w:rStyle w:val="c20"/>
          <w:color w:val="181818"/>
          <w:sz w:val="32"/>
          <w:szCs w:val="32"/>
        </w:rPr>
        <w:t> </w:t>
      </w:r>
      <w:r w:rsidRPr="007A1DAC">
        <w:rPr>
          <w:rStyle w:val="c15"/>
          <w:sz w:val="32"/>
          <w:szCs w:val="32"/>
        </w:rPr>
        <w:t>открытых подвесных проводов, розеток. Лучше прикрепить их к стене или провести за мебелью.</w:t>
      </w:r>
    </w:p>
    <w:p w:rsidR="007A1DAC" w:rsidRPr="007A1DAC" w:rsidRDefault="007A1DAC" w:rsidP="007A1DAC">
      <w:pPr>
        <w:pStyle w:val="c1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Не разрешайте</w:t>
      </w:r>
      <w:r>
        <w:rPr>
          <w:rStyle w:val="c20"/>
          <w:color w:val="181818"/>
          <w:sz w:val="32"/>
          <w:szCs w:val="32"/>
        </w:rPr>
        <w:t> </w:t>
      </w:r>
      <w:r w:rsidRPr="007A1DAC">
        <w:rPr>
          <w:rStyle w:val="c15"/>
          <w:sz w:val="32"/>
          <w:szCs w:val="32"/>
        </w:rPr>
        <w:t>детям ставить стул или табуретку и забираться на подоконник.</w:t>
      </w:r>
    </w:p>
    <w:p w:rsidR="007A1DAC" w:rsidRPr="007A1DAC" w:rsidRDefault="007A1DAC" w:rsidP="007A1DAC">
      <w:pPr>
        <w:pStyle w:val="c1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Запомните!</w:t>
      </w:r>
      <w:r>
        <w:rPr>
          <w:rStyle w:val="c20"/>
          <w:color w:val="181818"/>
          <w:sz w:val="32"/>
          <w:szCs w:val="32"/>
        </w:rPr>
        <w:t> </w:t>
      </w:r>
      <w:r w:rsidRPr="007A1DAC">
        <w:rPr>
          <w:rStyle w:val="c15"/>
          <w:sz w:val="32"/>
          <w:szCs w:val="32"/>
        </w:rPr>
        <w:t>Некоторые комнатные растения (дифенбахия, манстера, малочай и др.) токсичны, опасны, могут вызвать химический ожог, поэтому их следует держать вдали от детей.</w:t>
      </w:r>
    </w:p>
    <w:p w:rsidR="007A1DAC" w:rsidRPr="00650038" w:rsidRDefault="007A1DAC" w:rsidP="007A1DAC">
      <w:pPr>
        <w:pStyle w:val="c1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Источник опасности</w:t>
      </w:r>
      <w:r>
        <w:rPr>
          <w:rStyle w:val="c20"/>
          <w:color w:val="181818"/>
          <w:sz w:val="32"/>
          <w:szCs w:val="32"/>
        </w:rPr>
        <w:t> </w:t>
      </w:r>
      <w:r>
        <w:rPr>
          <w:rStyle w:val="c15"/>
          <w:color w:val="0070C0"/>
          <w:sz w:val="32"/>
          <w:szCs w:val="32"/>
        </w:rPr>
        <w:t xml:space="preserve">– </w:t>
      </w:r>
      <w:r w:rsidRPr="00650038">
        <w:rPr>
          <w:rStyle w:val="c15"/>
          <w:sz w:val="32"/>
          <w:szCs w:val="32"/>
        </w:rPr>
        <w:t>открытые окна. Когда ребёнок находится в квартире, закрывайте все окна и форточки. Ребёнку всегда интересно, что происходит за окном.</w:t>
      </w:r>
    </w:p>
    <w:p w:rsidR="007A1DAC" w:rsidRPr="00650038" w:rsidRDefault="007A1DAC" w:rsidP="007A1DAC">
      <w:pPr>
        <w:pStyle w:val="c10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Не вешайте</w:t>
      </w:r>
      <w:r>
        <w:rPr>
          <w:rStyle w:val="c20"/>
          <w:color w:val="181818"/>
          <w:sz w:val="32"/>
          <w:szCs w:val="32"/>
        </w:rPr>
        <w:t> </w:t>
      </w:r>
      <w:r w:rsidRPr="00650038">
        <w:rPr>
          <w:rStyle w:val="c15"/>
          <w:sz w:val="32"/>
          <w:szCs w:val="32"/>
        </w:rPr>
        <w:t>ребёнку на шею цепочки, крестики, верёвочки, особенно когда укладываете спать.</w:t>
      </w:r>
    </w:p>
    <w:p w:rsidR="007A1DAC" w:rsidRPr="00650038" w:rsidRDefault="007A1DAC" w:rsidP="007A1DAC">
      <w:pPr>
        <w:pStyle w:val="c10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Запомните!</w:t>
      </w:r>
      <w:r>
        <w:rPr>
          <w:rStyle w:val="c20"/>
          <w:color w:val="181818"/>
          <w:sz w:val="32"/>
          <w:szCs w:val="32"/>
        </w:rPr>
        <w:t> </w:t>
      </w:r>
      <w:r w:rsidRPr="00650038">
        <w:rPr>
          <w:rStyle w:val="c15"/>
          <w:sz w:val="32"/>
          <w:szCs w:val="32"/>
        </w:rPr>
        <w:t>Шкатулки, комоды, шкафы и т.д. должны быть надёжно закрыты.</w:t>
      </w:r>
    </w:p>
    <w:p w:rsidR="007A1DAC" w:rsidRPr="00650038" w:rsidRDefault="007A1DAC" w:rsidP="007A1DAC">
      <w:pPr>
        <w:pStyle w:val="c10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sz w:val="22"/>
          <w:szCs w:val="22"/>
        </w:rPr>
      </w:pPr>
      <w:r>
        <w:rPr>
          <w:rStyle w:val="c4"/>
          <w:b/>
          <w:bCs/>
          <w:color w:val="FF0000"/>
          <w:sz w:val="32"/>
          <w:szCs w:val="32"/>
          <w:u w:val="single"/>
        </w:rPr>
        <w:t>Убирайте ключи</w:t>
      </w:r>
      <w:r>
        <w:rPr>
          <w:rStyle w:val="c20"/>
          <w:color w:val="181818"/>
          <w:sz w:val="32"/>
          <w:szCs w:val="32"/>
        </w:rPr>
        <w:t> </w:t>
      </w:r>
      <w:r w:rsidRPr="00650038">
        <w:rPr>
          <w:rStyle w:val="c15"/>
          <w:sz w:val="32"/>
          <w:szCs w:val="32"/>
        </w:rPr>
        <w:t>от дверей, во избежание того, чтобы ребёнок не закрылся в комнате.</w:t>
      </w:r>
    </w:p>
    <w:p w:rsidR="007A1DAC" w:rsidRDefault="007A1DAC" w:rsidP="007A1D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Опасный </w:t>
      </w:r>
      <w:r>
        <w:rPr>
          <w:rStyle w:val="c2"/>
          <w:b/>
          <w:bCs/>
          <w:color w:val="111111"/>
          <w:sz w:val="28"/>
          <w:szCs w:val="28"/>
        </w:rPr>
        <w:t>домашний быт</w:t>
      </w:r>
      <w:r>
        <w:rPr>
          <w:rStyle w:val="c0"/>
          <w:color w:val="111111"/>
          <w:sz w:val="28"/>
          <w:szCs w:val="28"/>
        </w:rPr>
        <w:t>.</w:t>
      </w:r>
    </w:p>
    <w:p w:rsidR="007A1DAC" w:rsidRDefault="007A1DAC" w:rsidP="007A1D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Несмотря на то, что слово “опасность” чаще всего ассоциируется с криминалом, стихийными бедствиями и катаклизмами, в быту для ребенка </w:t>
      </w:r>
      <w:r>
        <w:rPr>
          <w:rStyle w:val="c0"/>
          <w:color w:val="111111"/>
          <w:sz w:val="28"/>
          <w:szCs w:val="28"/>
        </w:rPr>
        <w:lastRenderedPageBreak/>
        <w:t>существуют серьезные угрозы его здоровью и даже жизни. Что же грозит малышу в своем доме? И как избежать неприятностей?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Как только ребёнок начал передвигаться по дому, у него появилась возможность не только исследовать окружающий мир, но и что-то на себя опрокинуть, перевернуть, порезаться об острые предметы, с разбегу налететь на выступающие углы мебели, ради развлечения включить газ или воду…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u w:val="single"/>
        </w:rPr>
        <w:t>Мебель</w:t>
      </w:r>
      <w:r>
        <w:rPr>
          <w:rStyle w:val="c0"/>
          <w:color w:val="111111"/>
          <w:sz w:val="28"/>
          <w:szCs w:val="28"/>
        </w:rPr>
        <w:t>: как обеспечить </w:t>
      </w:r>
      <w:r>
        <w:rPr>
          <w:rStyle w:val="c2"/>
          <w:b/>
          <w:bCs/>
          <w:color w:val="111111"/>
          <w:sz w:val="28"/>
          <w:szCs w:val="28"/>
        </w:rPr>
        <w:t>безопасность детей</w:t>
      </w:r>
      <w:r>
        <w:rPr>
          <w:rStyle w:val="c0"/>
          <w:color w:val="111111"/>
          <w:sz w:val="28"/>
          <w:szCs w:val="28"/>
        </w:rPr>
        <w:t>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Очень опасны незакрепленные к стене стеллажи </w:t>
      </w:r>
      <w:r>
        <w:rPr>
          <w:rStyle w:val="c0"/>
          <w:i/>
          <w:iCs/>
          <w:color w:val="111111"/>
          <w:sz w:val="28"/>
          <w:szCs w:val="28"/>
        </w:rPr>
        <w:t>(или шкафы)</w:t>
      </w:r>
      <w:r>
        <w:rPr>
          <w:rStyle w:val="c0"/>
          <w:color w:val="111111"/>
          <w:sz w:val="28"/>
          <w:szCs w:val="28"/>
        </w:rPr>
        <w:t> с книгами, сувенирами и посудой. Играя, ребенок может схватиться за полку и свалить на себя все, что располагается на стеллаже. Острые края тяжелых книг, упавших с высоты, могут серьезно поранить малыша, не говоря уже о том, что хрустальная ваза или статуэтка из металла может и вовсе привести к тяжелой травме. Внимание! Все шкафы и стеллажи в доме должны быть прикреплены к стене специальными кронштейнами, чтобы их невозможно было опрокинуть или раскачать! Когда в доме маленький ребенок, лучше убрать с верхних полок шкафов тяжелые предметы, даже если они закреплены. Все бывает в жизни, никто не может гарантировать, что увесистый сувенир или ваза не упадут с верхней полки именно в тот момент, когда ребенок будет находиться рядом. Это может случиться, если малыш, бегая по дому или играя, либо случайно заденет стеллаж, либо “заедет” детским мячом в стену и свалит тяжелый предмет на себя. Не забудьте и об острых углах мебели. Запретить бегать и играть вашему непоседе невозможно. Поэтому опасность пораниться реально существует. Особенно опасны углы кухонных столов, журнальных столиков, выполненных из стекла.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Внимание! Острые углы столов и другой мебели нужно закрыть мягкими накладками из резины, поролона и любого другого мягкого материала, который не позволит ребенку сильно пораниться. Существуют также специальные накладки для углов мебели. Как видите, и эта проблема решается несложно. И пока ребенок маленький, вы убережете его от травм.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Окна и балкон.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Для ребёнка, который уже научился ходить и залезать на стулья, опасными становятся открытые окна и не застекленные балконы. Возможность забраться на подоконник при открытом окне порой оборачивается трагедией. К сожалению, подобное происходит часто. На не застекленные балконы </w:t>
      </w:r>
      <w:r>
        <w:rPr>
          <w:rStyle w:val="c2"/>
          <w:b/>
          <w:bCs/>
          <w:color w:val="111111"/>
          <w:sz w:val="28"/>
          <w:szCs w:val="28"/>
        </w:rPr>
        <w:t>детей пускать запрещено</w:t>
      </w:r>
      <w:r>
        <w:rPr>
          <w:rStyle w:val="c0"/>
          <w:color w:val="111111"/>
          <w:sz w:val="28"/>
          <w:szCs w:val="28"/>
        </w:rPr>
        <w:t>. Слишком велик риск!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Внимание! Когда в доме малыш, окна и не застекленные балконы должны быть закрыты. Окна следует оборудовать цепочками или специальными устройствами </w:t>
      </w:r>
      <w:r>
        <w:rPr>
          <w:rStyle w:val="c2"/>
          <w:b/>
          <w:bCs/>
          <w:color w:val="111111"/>
          <w:sz w:val="28"/>
          <w:szCs w:val="28"/>
        </w:rPr>
        <w:t>безопасности</w:t>
      </w:r>
      <w:r>
        <w:rPr>
          <w:rStyle w:val="c0"/>
          <w:color w:val="111111"/>
          <w:sz w:val="28"/>
          <w:szCs w:val="28"/>
        </w:rPr>
        <w:t>, благодаря которым ребёнок не сможет самостоятельно распахнуть окно. От стеклопакетов можно попросту открутить ручку и спрятать её. Это делается очень просто – достаточно открутить два болта. При необходимости ручку можно в любой момент вставить на место, чтобы приоткрыть окно и проветрить комнату.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Электричество. Как </w:t>
      </w:r>
      <w:r>
        <w:rPr>
          <w:rStyle w:val="c2"/>
          <w:b/>
          <w:bCs/>
          <w:color w:val="111111"/>
          <w:sz w:val="28"/>
          <w:szCs w:val="28"/>
        </w:rPr>
        <w:t>обезопасить детей</w:t>
      </w:r>
      <w:r>
        <w:rPr>
          <w:rStyle w:val="c0"/>
          <w:color w:val="111111"/>
          <w:sz w:val="28"/>
          <w:szCs w:val="28"/>
        </w:rPr>
        <w:t> дошкольного возраста.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Эта опасность давно всем известна, но с печальной регулярностью дети добираются до розеток и получают удары током. Потому на розетки ставятся специальные заглушки, чтобы малыши не могли засунуть туда пальцы.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Провода от электроприборов желательно размещать за мебелью вдоль стен, чтобы ребенок не мог до них добраться. Одна из типичных </w:t>
      </w:r>
      <w:r>
        <w:rPr>
          <w:rStyle w:val="c0"/>
          <w:color w:val="111111"/>
          <w:sz w:val="28"/>
          <w:szCs w:val="28"/>
          <w:u w:val="single"/>
        </w:rPr>
        <w:t>ситуаций</w:t>
      </w:r>
      <w:r>
        <w:rPr>
          <w:rStyle w:val="c0"/>
          <w:color w:val="111111"/>
          <w:sz w:val="28"/>
          <w:szCs w:val="28"/>
        </w:rPr>
        <w:t>: малыш игрушечными ножницами </w:t>
      </w:r>
      <w:r>
        <w:rPr>
          <w:rStyle w:val="c0"/>
          <w:i/>
          <w:iCs/>
          <w:color w:val="111111"/>
          <w:sz w:val="28"/>
          <w:szCs w:val="28"/>
        </w:rPr>
        <w:t>(или еще хуже — настоящими)</w:t>
      </w:r>
      <w:r>
        <w:rPr>
          <w:rStyle w:val="c0"/>
          <w:color w:val="111111"/>
          <w:sz w:val="28"/>
          <w:szCs w:val="28"/>
        </w:rPr>
        <w:t> пытается перерезать провод. Очевидно, что опасность поражения током при этом огромна.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Телеэкраны, дисплеи компьютера — также источник проблем. Запрещайте крохе подходить близко к экрану работающего телевизора и играть в непосредственной близости от него. Вообще от любых электроприборов маленького ребенка желательно держать подальше. Дети любят играть с выключателями, проводами, разбирать и откручивать всевозможные гайки, ручки и т. д. Если электроприбор включен в сеть, то тут недалеко до беды.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Внимание! Берегите малышей от поражения током. Закрывайте розетки заглушками, размещайте электропровода за мебелью. Следите, чтобы дети не играли рядом с экраном включенного телевизора и компьютера.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Бытовой газ и вода.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тех квартирах или </w:t>
      </w:r>
      <w:r>
        <w:rPr>
          <w:rStyle w:val="c2"/>
          <w:b/>
          <w:bCs/>
          <w:color w:val="111111"/>
          <w:sz w:val="28"/>
          <w:szCs w:val="28"/>
        </w:rPr>
        <w:t>домах</w:t>
      </w:r>
      <w:r>
        <w:rPr>
          <w:rStyle w:val="c0"/>
          <w:color w:val="111111"/>
          <w:sz w:val="28"/>
          <w:szCs w:val="28"/>
        </w:rPr>
        <w:t>, где используется бытовой газ, всегда есть вероятность, что ребенок может включить вентиль и произойдет утечка газа. Этого не случится, если вентили будут размещены так, что малышам до них невозможно будет добраться. </w:t>
      </w:r>
      <w:r>
        <w:rPr>
          <w:rStyle w:val="c2"/>
          <w:b/>
          <w:bCs/>
          <w:color w:val="111111"/>
          <w:sz w:val="28"/>
          <w:szCs w:val="28"/>
        </w:rPr>
        <w:t>Безопасные</w:t>
      </w:r>
      <w:r>
        <w:rPr>
          <w:rStyle w:val="c0"/>
          <w:color w:val="111111"/>
          <w:sz w:val="28"/>
          <w:szCs w:val="28"/>
        </w:rPr>
        <w:t> места их расположения подскажет специалист из службы по ремонту газового оборудования.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Кроме этого, важно учитывать, что если ребенку не добраться до общего вентиля, открывающего поток бытового газа в плиту, то до ручек, управляющих конфорками, доступ есть всегда. </w:t>
      </w:r>
      <w:bookmarkStart w:id="0" w:name="_GoBack"/>
      <w:bookmarkEnd w:id="0"/>
      <w:r w:rsidR="00650038">
        <w:rPr>
          <w:rStyle w:val="c0"/>
          <w:color w:val="111111"/>
          <w:sz w:val="28"/>
          <w:szCs w:val="28"/>
        </w:rPr>
        <w:t>Поэтому,</w:t>
      </w:r>
      <w:r>
        <w:rPr>
          <w:rStyle w:val="c0"/>
          <w:color w:val="111111"/>
          <w:sz w:val="28"/>
          <w:szCs w:val="28"/>
        </w:rPr>
        <w:t xml:space="preserve"> когда взрослых нет на кухне, и плита не используется, нужно обязательно перекрывать газ общим вентилем для того, чтобы малыш не смог включить одну из конфорок.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Что касается воды, то опасность представляет сама возможность для ребенка открыть краны и затопить квартиру.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Отдельное беспокойство — горячая вода. Ясно, что за этим важно следить взрослым. Пока ребенок еще мал, нужно закрывать ванную комнату на защелку.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Внимание! Размещайте вентили газового оборудования в недоступном для </w:t>
      </w:r>
      <w:r>
        <w:rPr>
          <w:rStyle w:val="c2"/>
          <w:b/>
          <w:bCs/>
          <w:color w:val="111111"/>
          <w:sz w:val="28"/>
          <w:szCs w:val="28"/>
        </w:rPr>
        <w:t>детей месте</w:t>
      </w:r>
      <w:r>
        <w:rPr>
          <w:rStyle w:val="c0"/>
          <w:color w:val="111111"/>
          <w:sz w:val="28"/>
          <w:szCs w:val="28"/>
        </w:rPr>
        <w:t>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Игры с огнем </w:t>
      </w:r>
      <w:r>
        <w:rPr>
          <w:rStyle w:val="c2"/>
          <w:b/>
          <w:bCs/>
          <w:color w:val="111111"/>
          <w:sz w:val="28"/>
          <w:szCs w:val="28"/>
        </w:rPr>
        <w:t>дома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Предупреждения о том, что в детских руках огонь опасен, слышали все. Тем не менее взрослые часто об этом забывают и оставляют в доме без присмотра спички, зажигалки и пиротехнику, приготовленную для праздников. Требовать от крохи осторожное обращение с огнем сложно. Ребенок есть ребенок — он играет со всем, что под рукой. Единственный </w:t>
      </w:r>
      <w:r>
        <w:rPr>
          <w:rStyle w:val="c0"/>
          <w:color w:val="111111"/>
          <w:sz w:val="28"/>
          <w:szCs w:val="28"/>
          <w:u w:val="single"/>
        </w:rPr>
        <w:t>ВЫХОД</w:t>
      </w:r>
      <w:r>
        <w:rPr>
          <w:rStyle w:val="c0"/>
          <w:color w:val="111111"/>
          <w:sz w:val="28"/>
          <w:szCs w:val="28"/>
        </w:rPr>
        <w:t>: нельзя допустить того, чтобы дети смогли воспользоваться спичками, зажигалками или пиротехникой.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Внимание! Все предметы, с помощью которых можно зажечь огонь, необходимо хранить в недоступном для </w:t>
      </w:r>
      <w:r>
        <w:rPr>
          <w:rStyle w:val="c2"/>
          <w:b/>
          <w:bCs/>
          <w:color w:val="111111"/>
          <w:sz w:val="28"/>
          <w:szCs w:val="28"/>
        </w:rPr>
        <w:t>детей месте</w:t>
      </w:r>
      <w:r>
        <w:rPr>
          <w:rStyle w:val="c0"/>
          <w:color w:val="111111"/>
          <w:sz w:val="28"/>
          <w:szCs w:val="28"/>
        </w:rPr>
        <w:t>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Опасные для </w:t>
      </w:r>
      <w:r>
        <w:rPr>
          <w:rStyle w:val="c2"/>
          <w:b/>
          <w:bCs/>
          <w:color w:val="111111"/>
          <w:sz w:val="28"/>
          <w:szCs w:val="28"/>
        </w:rPr>
        <w:t>детей предметы на кухне</w:t>
      </w:r>
      <w:r>
        <w:rPr>
          <w:rStyle w:val="c0"/>
          <w:color w:val="111111"/>
          <w:sz w:val="28"/>
          <w:szCs w:val="28"/>
        </w:rPr>
        <w:t>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Чаще всего трагические происшествия случаются на кухне. В первую очередь опасность представляют острые и режущие </w:t>
      </w:r>
      <w:r>
        <w:rPr>
          <w:rStyle w:val="c0"/>
          <w:color w:val="111111"/>
          <w:sz w:val="28"/>
          <w:szCs w:val="28"/>
          <w:u w:val="single"/>
        </w:rPr>
        <w:t>предметы</w:t>
      </w:r>
      <w:r>
        <w:rPr>
          <w:rStyle w:val="c0"/>
          <w:color w:val="111111"/>
          <w:sz w:val="28"/>
          <w:szCs w:val="28"/>
        </w:rPr>
        <w:t>: кухонные ножи, вилки. Один из </w:t>
      </w:r>
      <w:r>
        <w:rPr>
          <w:rStyle w:val="c2"/>
          <w:b/>
          <w:bCs/>
          <w:color w:val="111111"/>
          <w:sz w:val="28"/>
          <w:szCs w:val="28"/>
        </w:rPr>
        <w:t>родителей готовит еду</w:t>
      </w:r>
      <w:r>
        <w:rPr>
          <w:rStyle w:val="c0"/>
          <w:color w:val="111111"/>
          <w:sz w:val="28"/>
          <w:szCs w:val="28"/>
        </w:rPr>
        <w:t>, а рядом крутится ребенок. Взрослый только положил нож на стол, а малыш, схватив его, — наутек в коридор. Пока он бежит, а </w:t>
      </w:r>
      <w:r>
        <w:rPr>
          <w:rStyle w:val="c2"/>
          <w:b/>
          <w:bCs/>
          <w:color w:val="111111"/>
          <w:sz w:val="28"/>
          <w:szCs w:val="28"/>
        </w:rPr>
        <w:t>родитель догоняет</w:t>
      </w:r>
      <w:r>
        <w:rPr>
          <w:rStyle w:val="c0"/>
          <w:color w:val="111111"/>
          <w:sz w:val="28"/>
          <w:szCs w:val="28"/>
        </w:rPr>
        <w:t>, ребенок падает и натыкается на нож. Согласитесь, страшно? Опасность представляют также иголки, бритвы, инструменты </w:t>
      </w:r>
      <w:r>
        <w:rPr>
          <w:rStyle w:val="c0"/>
          <w:i/>
          <w:iCs/>
          <w:color w:val="111111"/>
          <w:sz w:val="28"/>
          <w:szCs w:val="28"/>
        </w:rPr>
        <w:t>(отвертки, шила)</w:t>
      </w:r>
      <w:r>
        <w:rPr>
          <w:rStyle w:val="c0"/>
          <w:color w:val="111111"/>
          <w:sz w:val="28"/>
          <w:szCs w:val="28"/>
        </w:rPr>
        <w:t> и даже деревянные зубочистки. Кстати, предмет не обязательно может быть острым. Любые мелкие предметы, которые ребенок способен взять в рот и проглотить, потенциально опасны. Лекарства, оставленные в пределах досягаемости крохи, представляют серьезную угрозу. Малыш видит, как взрослые принимают лекарства, и для него это — сродни употреблению конфет, только не детских, а взрослых. Мало того, многие лекарства имеют форму драже, которая привлекает </w:t>
      </w:r>
      <w:r>
        <w:rPr>
          <w:rStyle w:val="c2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. В итоге малыш без страха может наесться таблеток.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Опасность для </w:t>
      </w:r>
      <w:r>
        <w:rPr>
          <w:rStyle w:val="c2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 представляет и кухонная плита. Во-первых, дети способны включить газ. Во-вторых, они могут перевернуть на себя кастрюли с кипящим или горячим содержимым. Чтобы </w:t>
      </w:r>
      <w:r>
        <w:rPr>
          <w:rStyle w:val="c2"/>
          <w:b/>
          <w:bCs/>
          <w:color w:val="111111"/>
          <w:sz w:val="28"/>
          <w:szCs w:val="28"/>
        </w:rPr>
        <w:t>обезопасить</w:t>
      </w:r>
      <w:r>
        <w:rPr>
          <w:rStyle w:val="c0"/>
          <w:color w:val="111111"/>
          <w:sz w:val="28"/>
          <w:szCs w:val="28"/>
        </w:rPr>
        <w:t> ребёнка дошкольного возраста, следует приобрести плиту с газ-контролем, либо каждый раз закрывать газовый вентиль после окончания готовки. Также нужно оборудовать плиту защитным экраном, либо стараться готовить пищу только на дальних конфорках – у стены, куда ребёнок не дотянется.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Внимание! Убирайте все опасные острые и режущие предметы подальше и следите за ребенком, когда готовите на кухне или делаете мелкий ремонт, пользуясь инструментами. Убирайте все, без исключения, лекарства в недоступное для ребенка место и старайтесь не принимать их у него на глазах.</w:t>
      </w:r>
    </w:p>
    <w:p w:rsidR="007A1DAC" w:rsidRDefault="007A1DAC" w:rsidP="007A1DA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Лучше беду предупредить, чем потом горевать о ее последствиях.</w:t>
      </w: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FF0000"/>
          <w:sz w:val="40"/>
          <w:szCs w:val="40"/>
        </w:rPr>
        <w:t>Будьте внимательными и бдительными по отношению к своим детям!</w:t>
      </w:r>
    </w:p>
    <w:p w:rsidR="007A1DAC" w:rsidRDefault="007A1DAC" w:rsidP="007A1DA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FF0000"/>
          <w:sz w:val="40"/>
          <w:szCs w:val="40"/>
        </w:rPr>
        <w:t>Главное правило дома – не оставляйте детей без присмотра!</w:t>
      </w:r>
    </w:p>
    <w:p w:rsidR="00BC7E33" w:rsidRDefault="00BC7E33"/>
    <w:sectPr w:rsidR="00BC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F3AEB"/>
    <w:multiLevelType w:val="multilevel"/>
    <w:tmpl w:val="2052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E71763"/>
    <w:multiLevelType w:val="multilevel"/>
    <w:tmpl w:val="C5F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402ACE"/>
    <w:multiLevelType w:val="multilevel"/>
    <w:tmpl w:val="C1D0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AC"/>
    <w:rsid w:val="00650038"/>
    <w:rsid w:val="007A1DAC"/>
    <w:rsid w:val="00BC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8B9F"/>
  <w15:chartTrackingRefBased/>
  <w15:docId w15:val="{1FC89228-1A4C-45A9-8029-76D17F4E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A1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1DAC"/>
  </w:style>
  <w:style w:type="character" w:customStyle="1" w:styleId="c7">
    <w:name w:val="c7"/>
    <w:basedOn w:val="a0"/>
    <w:rsid w:val="007A1DAC"/>
  </w:style>
  <w:style w:type="character" w:customStyle="1" w:styleId="c18">
    <w:name w:val="c18"/>
    <w:basedOn w:val="a0"/>
    <w:rsid w:val="007A1DAC"/>
  </w:style>
  <w:style w:type="character" w:customStyle="1" w:styleId="c2">
    <w:name w:val="c2"/>
    <w:basedOn w:val="a0"/>
    <w:rsid w:val="007A1DAC"/>
  </w:style>
  <w:style w:type="character" w:customStyle="1" w:styleId="c0">
    <w:name w:val="c0"/>
    <w:basedOn w:val="a0"/>
    <w:rsid w:val="007A1DAC"/>
  </w:style>
  <w:style w:type="paragraph" w:customStyle="1" w:styleId="c5">
    <w:name w:val="c5"/>
    <w:basedOn w:val="a"/>
    <w:rsid w:val="007A1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1DAC"/>
  </w:style>
  <w:style w:type="paragraph" w:customStyle="1" w:styleId="c14">
    <w:name w:val="c14"/>
    <w:basedOn w:val="a"/>
    <w:rsid w:val="007A1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A1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A1DAC"/>
  </w:style>
  <w:style w:type="character" w:customStyle="1" w:styleId="c17">
    <w:name w:val="c17"/>
    <w:basedOn w:val="a0"/>
    <w:rsid w:val="007A1DAC"/>
  </w:style>
  <w:style w:type="character" w:customStyle="1" w:styleId="c15">
    <w:name w:val="c15"/>
    <w:basedOn w:val="a0"/>
    <w:rsid w:val="007A1DAC"/>
  </w:style>
  <w:style w:type="character" w:customStyle="1" w:styleId="c22">
    <w:name w:val="c22"/>
    <w:basedOn w:val="a0"/>
    <w:rsid w:val="007A1DAC"/>
  </w:style>
  <w:style w:type="paragraph" w:customStyle="1" w:styleId="c8">
    <w:name w:val="c8"/>
    <w:basedOn w:val="a"/>
    <w:rsid w:val="007A1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A1DAC"/>
  </w:style>
  <w:style w:type="character" w:customStyle="1" w:styleId="c19">
    <w:name w:val="c19"/>
    <w:basedOn w:val="a0"/>
    <w:rsid w:val="007A1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1</cp:revision>
  <dcterms:created xsi:type="dcterms:W3CDTF">2023-01-09T10:33:00Z</dcterms:created>
  <dcterms:modified xsi:type="dcterms:W3CDTF">2023-01-09T10:47:00Z</dcterms:modified>
</cp:coreProperties>
</file>