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61" w:rsidRP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243E6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</w:p>
    <w:p w:rsid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243E6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43E6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Фликер</w:t>
      </w:r>
      <w:proofErr w:type="spellEnd"/>
      <w:r w:rsidRPr="00243E6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. Что это? Зачем нужен?»</w:t>
      </w:r>
    </w:p>
    <w:p w:rsid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:rsid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:rsid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:rsidR="00243E61" w:rsidRP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243E61">
        <w:rPr>
          <w:color w:val="111111"/>
          <w:sz w:val="28"/>
          <w:szCs w:val="28"/>
          <w:bdr w:val="none" w:sz="0" w:space="0" w:color="auto" w:frame="1"/>
        </w:rPr>
        <w:t>Подготовил: Ермохина Л.С.,</w:t>
      </w:r>
    </w:p>
    <w:p w:rsidR="00243E61" w:rsidRP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243E61">
        <w:rPr>
          <w:color w:val="111111"/>
          <w:sz w:val="28"/>
          <w:szCs w:val="28"/>
          <w:bdr w:val="none" w:sz="0" w:space="0" w:color="auto" w:frame="1"/>
        </w:rPr>
        <w:t xml:space="preserve"> старший воспитатель</w:t>
      </w:r>
    </w:p>
    <w:p w:rsid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bookmarkStart w:id="0" w:name="_GoBack"/>
      <w:bookmarkEnd w:id="0"/>
    </w:p>
    <w:p w:rsid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243E61" w:rsidRPr="00243E61" w:rsidRDefault="00243E61" w:rsidP="00EB54D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243E61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r w:rsidRPr="00243E61">
        <w:rPr>
          <w:i/>
          <w:iCs/>
          <w:color w:val="111111"/>
          <w:sz w:val="28"/>
          <w:szCs w:val="28"/>
          <w:bdr w:val="none" w:sz="0" w:space="0" w:color="auto" w:frame="1"/>
        </w:rPr>
        <w:t>ешеходы на дороге были бы в опасности,</w:t>
      </w:r>
    </w:p>
    <w:p w:rsidR="00243E61" w:rsidRPr="00243E61" w:rsidRDefault="00243E61" w:rsidP="00EB54D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43E6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Но у них есть на одежде </w:t>
      </w:r>
      <w:proofErr w:type="spellStart"/>
      <w:r w:rsidRPr="00243E6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фликер</w:t>
      </w:r>
      <w:proofErr w:type="spellEnd"/>
      <w:r w:rsidRPr="00243E6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безопасности.</w:t>
      </w:r>
    </w:p>
    <w:p w:rsidR="00243E61" w:rsidRPr="00243E61" w:rsidRDefault="00243E61" w:rsidP="00EB54D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43E6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Ярко в темноте горит, всем машинам говорит:</w:t>
      </w:r>
    </w:p>
    <w:p w:rsidR="00243E61" w:rsidRPr="00243E61" w:rsidRDefault="00243E61" w:rsidP="00EB54D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43E6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-Ты, шофер, не торопись, видишь свет — остановись.</w:t>
      </w:r>
    </w:p>
    <w:p w:rsidR="00243E61" w:rsidRPr="00243E61" w:rsidRDefault="00243E61" w:rsidP="00EB54D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243E61">
        <w:rPr>
          <w:i/>
          <w:iCs/>
          <w:color w:val="111111"/>
          <w:sz w:val="28"/>
          <w:szCs w:val="28"/>
          <w:bdr w:val="none" w:sz="0" w:space="0" w:color="auto" w:frame="1"/>
        </w:rPr>
        <w:t>Прежде, чем продолжить путь, про пешехода не забудь!</w:t>
      </w:r>
    </w:p>
    <w:p w:rsidR="00243E61" w:rsidRPr="00243E61" w:rsidRDefault="00243E61" w:rsidP="00EB54D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hyperlink r:id="rId4" w:tooltip="Безопасность, ОБЖ. Консультации для родителей" w:history="1">
        <w:r w:rsidRPr="00243E61">
          <w:rPr>
            <w:rStyle w:val="a5"/>
            <w:b/>
            <w:bCs/>
            <w:color w:val="0088BB"/>
            <w:sz w:val="28"/>
            <w:szCs w:val="28"/>
            <w:bdr w:val="none" w:sz="0" w:space="0" w:color="auto" w:frame="1"/>
          </w:rPr>
          <w:t>Безопасность детей</w:t>
        </w:r>
      </w:hyperlink>
      <w:r w:rsidRPr="00243E61">
        <w:rPr>
          <w:rStyle w:val="a4"/>
          <w:color w:val="111111"/>
          <w:sz w:val="28"/>
          <w:szCs w:val="28"/>
          <w:bdr w:val="none" w:sz="0" w:space="0" w:color="auto" w:frame="1"/>
        </w:rPr>
        <w:t> – обязанность взрослых!</w:t>
      </w:r>
    </w:p>
    <w:p w:rsidR="00243E61" w:rsidRP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Безопасность - одна из обязательных составляющих среды, в которой растёт и воспитывается ребёнок. На этапе дошкольного возраста одна из наиболее важных задач для ребенка – научиться правилам жизни во взрослом мире. Одной из главных задач является безопасность ребенка на дороге.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У детей дошкольного возраста ещё недостаточно знаний о Правилах дорожного движения. Работа по ознакомлению детей с ПДД и воспитание навыков безопасного поведения на улице должна осуществляться в тесном контакте с родителями. Родители должны подавать правильный пример детям, так как нарушать правила поведения дошкольники учатся, прежде всего, у взрослых. Иногда бывают ситуации, когда знания ПДД недостаточно.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Актуальность профилактики дорожно-транспортного травматизма начала свой отсчет со времени изобретения транспорта. С каждым годом возрастает количество дорожно-транспортных происшествий. Зачастую пострадавшими становятся дети, так как они менее заметны на дорогах. По статистике, большее количество дорожно-транспортных происшествий с участием пешеходов, в том числе и детей, происходит в темное время суток - их количество практически в три раза выше, чем в светлое время.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 xml:space="preserve">Пешеходов, идущих в темноте, при плохой видимости на неосвещённой дороге зачастую водители замечают только после того, как транспортное средство полностью к ним приблизится. Это опасная ситуация - пешеход может получить смертельные ранения. Как этого избежать? Существенно снизить риск дорожно-транспортного происшествия поможет </w:t>
      </w:r>
      <w:proofErr w:type="spellStart"/>
      <w:r w:rsidRPr="00243E61">
        <w:rPr>
          <w:color w:val="111111"/>
          <w:sz w:val="28"/>
          <w:szCs w:val="28"/>
        </w:rPr>
        <w:t>фликер</w:t>
      </w:r>
      <w:proofErr w:type="spellEnd"/>
      <w:r w:rsidRPr="00243E61">
        <w:rPr>
          <w:color w:val="111111"/>
          <w:sz w:val="28"/>
          <w:szCs w:val="28"/>
        </w:rPr>
        <w:t xml:space="preserve"> — </w:t>
      </w:r>
      <w:r w:rsidRPr="00243E61">
        <w:rPr>
          <w:color w:val="111111"/>
          <w:sz w:val="28"/>
          <w:szCs w:val="28"/>
        </w:rPr>
        <w:lastRenderedPageBreak/>
        <w:t xml:space="preserve">специальное </w:t>
      </w:r>
      <w:proofErr w:type="spellStart"/>
      <w:r w:rsidRPr="00243E61">
        <w:rPr>
          <w:color w:val="111111"/>
          <w:sz w:val="28"/>
          <w:szCs w:val="28"/>
        </w:rPr>
        <w:t>световозвращающее</w:t>
      </w:r>
      <w:proofErr w:type="spellEnd"/>
      <w:r w:rsidRPr="00243E61">
        <w:rPr>
          <w:color w:val="111111"/>
          <w:sz w:val="28"/>
          <w:szCs w:val="28"/>
        </w:rPr>
        <w:t xml:space="preserve"> устройство для пешехода, которое ярко светится в темное время суток в свете фар автомобилей.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 xml:space="preserve">Считается, что идеальные условия для торможения создаются, если человек на дороге виден на расстоянии не менее 200 м. Водители автомобилей обнаруживают пешехода, имеющего </w:t>
      </w:r>
      <w:proofErr w:type="spellStart"/>
      <w:r w:rsidRPr="00243E61">
        <w:rPr>
          <w:color w:val="111111"/>
          <w:sz w:val="28"/>
          <w:szCs w:val="28"/>
        </w:rPr>
        <w:t>световозвращатели</w:t>
      </w:r>
      <w:proofErr w:type="spellEnd"/>
      <w:r w:rsidRPr="00243E61">
        <w:rPr>
          <w:color w:val="111111"/>
          <w:sz w:val="28"/>
          <w:szCs w:val="28"/>
        </w:rPr>
        <w:t xml:space="preserve"> на одежде, со значительно большего расстояния по сравнению с пешеходами без них. Риск попасть в аварию для пешехода без светоотражателя, - в десять раз больше, чем для пешехода, носящего светоотражающий элемент.</w:t>
      </w:r>
    </w:p>
    <w:p w:rsidR="00243E61" w:rsidRP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rStyle w:val="a4"/>
          <w:color w:val="111111"/>
          <w:sz w:val="28"/>
          <w:szCs w:val="28"/>
          <w:bdr w:val="none" w:sz="0" w:space="0" w:color="auto" w:frame="1"/>
        </w:rPr>
        <w:t>Что должен знать родитель?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В холодное время года, когда утренние и вечерние часы сумеречны, путь юных пешеходов от дома до детского сада и обратно может проходить вне светового дня. Однако 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 светоотражающие элементы.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- Приобретая одежду ребёнку, необходимо помнить, что темные цвета делают пешехода практически незаметными, особенно в пасмурную погоду, в сумерки.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- В темное время суток и в условиях недостаточной видимости рекомендуется использовать предметы со светоотражающими элементами, а вне населённых пунктов их использование обязательно.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- Светоотражающие элементы должны стать обязательным атрибутом одежды юного пешехода.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 xml:space="preserve">- </w:t>
      </w:r>
      <w:proofErr w:type="spellStart"/>
      <w:r w:rsidRPr="00243E61">
        <w:rPr>
          <w:color w:val="111111"/>
          <w:sz w:val="28"/>
          <w:szCs w:val="28"/>
        </w:rPr>
        <w:t>Световозвращающие</w:t>
      </w:r>
      <w:proofErr w:type="spellEnd"/>
      <w:r w:rsidRPr="00243E61">
        <w:rPr>
          <w:color w:val="111111"/>
          <w:sz w:val="28"/>
          <w:szCs w:val="28"/>
        </w:rPr>
        <w:t xml:space="preserve"> элементы у ребёнка ростом до 140 см размещаются на рюкзаке, верхней части рукава, головном уборе.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>- Чем больше светоотражающих элементов на одежде ребёнка, тем он заметнее для водителя транспортного средства в тёмное время суток.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color w:val="111111"/>
          <w:sz w:val="28"/>
          <w:szCs w:val="28"/>
        </w:rPr>
        <w:t xml:space="preserve">- </w:t>
      </w:r>
      <w:proofErr w:type="spellStart"/>
      <w:r w:rsidRPr="00243E61">
        <w:rPr>
          <w:color w:val="111111"/>
          <w:sz w:val="28"/>
          <w:szCs w:val="28"/>
        </w:rPr>
        <w:t>Световозвращатель</w:t>
      </w:r>
      <w:proofErr w:type="spellEnd"/>
      <w:r w:rsidRPr="00243E61">
        <w:rPr>
          <w:color w:val="111111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243E61" w:rsidRPr="00243E61" w:rsidRDefault="00243E61" w:rsidP="00243E6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243E61">
        <w:rPr>
          <w:color w:val="111111"/>
          <w:sz w:val="28"/>
          <w:szCs w:val="28"/>
        </w:rPr>
        <w:t>Фликеры</w:t>
      </w:r>
      <w:proofErr w:type="spellEnd"/>
      <w:r w:rsidRPr="00243E61">
        <w:rPr>
          <w:color w:val="111111"/>
          <w:sz w:val="28"/>
          <w:szCs w:val="28"/>
        </w:rPr>
        <w:t xml:space="preserve"> можно приобрести в магазине, они бывают в виде брелоков, значков, наклеек на одежду. Изготовить </w:t>
      </w:r>
      <w:proofErr w:type="spellStart"/>
      <w:r w:rsidRPr="00243E61">
        <w:rPr>
          <w:color w:val="111111"/>
          <w:sz w:val="28"/>
          <w:szCs w:val="28"/>
        </w:rPr>
        <w:t>фликеры</w:t>
      </w:r>
      <w:proofErr w:type="spellEnd"/>
      <w:r w:rsidRPr="00243E61">
        <w:rPr>
          <w:color w:val="111111"/>
          <w:sz w:val="28"/>
          <w:szCs w:val="28"/>
        </w:rPr>
        <w:t xml:space="preserve"> для детей можно и своими руками. В такой поделке нет ничего сложного, а для ребенка светоотражатель, созданный собственноручно, наверняка, станет более значимым, чем тот, который вы могли приобрести в магазине. И случайно забыть дома то, над созданием чего он так старательно трудился, будет намного сложнее.</w:t>
      </w:r>
    </w:p>
    <w:p w:rsidR="00243E61" w:rsidRPr="00243E61" w:rsidRDefault="00243E61" w:rsidP="00243E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3E6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Уважаемые родители, светоотражатели сохранят жизнь! Побеспокойтесь о том, чтобы Ваш ребенок «засветился» на дороге - </w:t>
      </w:r>
      <w:r w:rsidRPr="00243E61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примите меры к тому, чтобы на одежде у ребенка были светоотражающие элементы.</w:t>
      </w:r>
    </w:p>
    <w:p w:rsidR="00AF5BA3" w:rsidRPr="00243E61" w:rsidRDefault="00AF5BA3" w:rsidP="00243E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5BA3" w:rsidRPr="0024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61"/>
    <w:rsid w:val="00243E61"/>
    <w:rsid w:val="00AF5BA3"/>
    <w:rsid w:val="00E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CEB5"/>
  <w15:chartTrackingRefBased/>
  <w15:docId w15:val="{F2AC833B-AEE2-45E0-9158-AF77092D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E61"/>
    <w:rPr>
      <w:b/>
      <w:bCs/>
    </w:rPr>
  </w:style>
  <w:style w:type="character" w:styleId="a5">
    <w:name w:val="Hyperlink"/>
    <w:basedOn w:val="a0"/>
    <w:uiPriority w:val="99"/>
    <w:semiHidden/>
    <w:unhideWhenUsed/>
    <w:rsid w:val="00243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bezopasnost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1</cp:revision>
  <dcterms:created xsi:type="dcterms:W3CDTF">2023-10-16T15:44:00Z</dcterms:created>
  <dcterms:modified xsi:type="dcterms:W3CDTF">2023-10-16T15:54:00Z</dcterms:modified>
</cp:coreProperties>
</file>