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D81788">
        <w:rPr>
          <w:rFonts w:ascii="Times New Roman" w:hAnsi="Times New Roman" w:cs="Times New Roman"/>
          <w:b/>
          <w:sz w:val="36"/>
          <w:szCs w:val="36"/>
        </w:rPr>
        <w:t xml:space="preserve">«Картотека дидактических игр с камешками </w:t>
      </w:r>
      <w:proofErr w:type="spellStart"/>
      <w:r w:rsidRPr="00D81788">
        <w:rPr>
          <w:rFonts w:ascii="Times New Roman" w:hAnsi="Times New Roman" w:cs="Times New Roman"/>
          <w:b/>
          <w:sz w:val="36"/>
          <w:szCs w:val="36"/>
        </w:rPr>
        <w:t>Марблс</w:t>
      </w:r>
      <w:proofErr w:type="spellEnd"/>
      <w:r w:rsidRPr="00D81788">
        <w:rPr>
          <w:rFonts w:ascii="Times New Roman" w:hAnsi="Times New Roman" w:cs="Times New Roman"/>
          <w:b/>
          <w:sz w:val="36"/>
          <w:szCs w:val="36"/>
        </w:rPr>
        <w:t>»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781375" w:rsidRDefault="00781375" w:rsidP="0078137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- психолог</w:t>
      </w:r>
      <w:r w:rsidR="00D81788" w:rsidRPr="00D81788">
        <w:rPr>
          <w:rFonts w:ascii="Times New Roman" w:hAnsi="Times New Roman" w:cs="Times New Roman"/>
          <w:sz w:val="24"/>
          <w:szCs w:val="24"/>
        </w:rPr>
        <w:t>:</w:t>
      </w:r>
      <w:r w:rsidR="00E9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D81788" w:rsidRP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Основным и главным видом деятельности в жизни ребёнка является игра.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 xml:space="preserve">Без игры нет и не может быть полноценного умственного </w:t>
      </w: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развития ребенка. Игра – это огромное окно, через которое</w:t>
      </w:r>
    </w:p>
    <w:p w:rsidR="00D81788" w:rsidRDefault="00D81788" w:rsidP="00D817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в духовный мир ребенка вливается живительный</w:t>
      </w:r>
    </w:p>
    <w:p w:rsidR="00D81788" w:rsidRDefault="00D81788" w:rsidP="00D8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 xml:space="preserve">поток представлений, понятий. Игра – это искра, </w:t>
      </w:r>
    </w:p>
    <w:p w:rsidR="00D81788" w:rsidRPr="00D81788" w:rsidRDefault="00D81788" w:rsidP="00D817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зажигающая огонёк пытливости и любознательности.</w:t>
      </w: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В. А. Сухомлинский</w:t>
      </w:r>
    </w:p>
    <w:p w:rsidR="00D81788" w:rsidRP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 поэтому процесс обучения должен проходить в игровой форме. Работа с ребёнком должна быть игровой, эмоционально приятной, разнообразной. Возникает необходимость использования сочетания в коррекции у детей различных способов вариативности традиционных (пальчиковая гимнастика) и нетрадиционных игровых приёмов и средств, например, применение камушек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Что же такое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?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proofErr w:type="gramStart"/>
      <w:r w:rsidRPr="00D8178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сияющий стеклянный шарик сплюснутой, круглой, овальной или другой формы. Далёкий потомок глиняных шариков, которые в древности были игрушками для людей. Камушки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взрослым и детям хочется к ним прикоснуться, подержать в руках. 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Игры с шариками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– это и физическое, и умственное развитие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Шарики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берут свое начало от развлечений древних римлян и греков. Они объединяют в себе морскую волну, звездную пыль, янтарь и каплю воды. Игры с шариками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– это физическое и умственное развитие </w:t>
      </w:r>
      <w:proofErr w:type="spellStart"/>
      <w:proofErr w:type="gramStart"/>
      <w:r w:rsidRPr="00D81788">
        <w:rPr>
          <w:rFonts w:ascii="Times New Roman" w:hAnsi="Times New Roman" w:cs="Times New Roman"/>
          <w:sz w:val="24"/>
          <w:szCs w:val="24"/>
        </w:rPr>
        <w:t>ребенка.Работа</w:t>
      </w:r>
      <w:proofErr w:type="spellEnd"/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с разноцветными камнями так же по силе воздействия на ребенка вызывает положительную реакцию: радость, улыбку, положительные эмоции. Помогает педагогу привлечь внимание детей к заданию.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Увеличение числа воспитанников с множественными сложными нарушениями развития заставляет педагогов искать, применять новые методы и формы работы. Применение камушков "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" это один из нетрадиционных приемов обучения, интересный для детей, позволяющий работать в разных направлениях.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Использование шариков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Марблсна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практике решает следующие </w:t>
      </w:r>
      <w:r w:rsidRPr="00D8178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1. Развитие мелкой моторики, зрительно-двигательной координации.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2. Формирование правильного захвата шарика кистью руки.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3. Развитие сложно координированного движения пальцев и кистей рук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4. Развитие тактильных ощущений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5. Развитие пространственных представлений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lastRenderedPageBreak/>
        <w:t>6. Формирование представления о буквах и звуках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7. Развитие лексико- грамматических понятий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8. Развитие фонематического слуха и восприятия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9. Развитие связной речи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10. Формирование математических представлений и понятий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11. Развитие зрительного внимания, памяти, мышления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12. Развитие фантазии ребёнка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Работа с камушками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активизирует и развивает внимание, сенсорное восприятие, мелкую моторику, воображение учащихся. Повышают речевую активность детей. Данные игры могут быть использованы в самостоятельной деятельности, режимных моментах и на занятиях. Ребенку предлагаются камешки, карточки и т. Д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«Чудесный мешочек»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формировать умения сопоставлять зрительные и осязательные впечатления, развивать речь.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 мешочек кладут шарики разной формы, величины, цвета. Перед ребенком образец – шарик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. Педагог просит ребенка найти в мешочке такой же.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«Помоги ежику найти грибочки»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мелкую моторику, зрительно-двигательную координацию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: Выложить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дорожку от ежика к грибочками из камешков. Цветовая гамма не учитывается.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«Тучка и капельки»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учить детей соотносить и группировать предметы по размеру. Формировать зрительную координацию, понятия «большой», «маленький». Развивать мелкую моторику, логическое мышление. Развивать слуховое внимание, цветовое восприятие.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Выложить камешками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синего цвета капельки Тучке. Камешки могут быть разного размера.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«Пройди по дорожкам»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мелкую моторику, зрительно-двигательную координацию формировать правильный захват шарика кистью руки.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взять камешки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и выложить цветные дорожки, разного цвета.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«Выложи по контуру»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умения различать цвета, называть их. Развивать зрительное внимание, память, мелкую моторику рук.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1) предлагается выложить по нарисованному контуру, цветовая гамма не учитывается.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2) Предлагается заполнить картинку, которая имеет только контур, учитывается цветовая гамма.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71B4" w:rsidRDefault="00E971B4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«Змейка»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учить складывать камушки, прикладывая один к другому; развитие мелкой моторики рук.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Педагог предлагает выложить длинную змейку так, чтобы все камешки лежали друг за другом, без промежутка. Можно использовать разные цвета.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«Гирлянда»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зрительную память, зрительно- двигательные координации, учить выполнять действия по образцу.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у ребенка лист бумаги с нарисованными произвольно изогнутыми линиями и разноцветные камешки. Педагог показывает образец части гирлянды, на которой дано определенное чередование цветов. Ребенок по памяти собирает гирлянды из разноцветных камешков в соответствии с образцом.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«Художник»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творчество, мелкую моторику.</w:t>
      </w:r>
    </w:p>
    <w:p w:rsidR="00726365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выложить заданный предмет из камешков. Ребенок выкладывает схематичное изображение.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Игра «Камешки, дающие радость».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Звучит спокойная музыка (фон шум моря). Дети сидят на ковре. Каждый ребенок держит в руке камень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кабошон. Психолог предлагает закрыть глаза, расслабится и представить себя на побережье; где нас пригревает солнышко, обдувает морской ветерок. Дети играют с камнем, гладят, рассматривают его.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«Назови ласково».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Поможем сказочному герою добраться до домика, построив дорожку из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кабошонов, называя при этом слова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уменьшительно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- ласкательно. Например: фонарик, столик, домик.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«Радужные камешки».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Ребенок сидит в кресле. Психолог просит закрыть глаза и сделать из ладошек лодочку. Затем он вкладывает в детские ладошки камешек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 и дает инструкцию. «Возьми камушек в ладошки, согрей его, сложи ладошки вместе, покатай, подыши на него, согрей своим дыханием, отдай ему часть своего тепла и ласки. Открой глаза, посмотри на камешек, расскажи о чувствах, которые возникли у тебя во время выполнения упражнения».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«Сухой бассейн».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сенсорное развитие и развитие мелкой моторики. Нужно сделать «Сухой бассейн», это очень полезно в целях развития мелкой моторики у дошкольников. Для этого нужно поместить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марблсы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кабошоны в пластиковую ёмкость и перебирать пальчиками, можно отыскивать спрятанную среди камешков мелкую игрушку, либо разложить их по цвету.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«Зеркало».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работа по коррекции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>, зрительной памяти.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lastRenderedPageBreak/>
        <w:t xml:space="preserve">Детям рассказывается история о буквах - модницах, которые так любили смотреть в зеркало, что в конце концов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запутались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где они и где их отражения. Детям предлагается помочь буквам убрать их неправильные отражения.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«Строители».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Восстанавливаем сломанные буквы, слоги, геометрические фигуры.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«Разговор наедине».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(извлечение из-под сознания актуальной проблемы).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приносит камешки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кабошоны, говорит: «К нам пришел очень мудрый камень. Он выслушает каждого из вас, даст вам совет и легко решит все ваши проблемы».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Заданная установка на мудрость и проницательность способствует тому, что каждый участник игры вкладывает в устав мудрого камня фразу обычно с проблемой. Обычно, дети вкладывают в уста мудрого камня то, что их беспокоит и заботит больше всего.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«Абракадабра».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предлагает выбрать камешек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кабошон, придумать и изобразить с помощью камня вымышленное существо, обладающее любыми отрицательными качествами и чертами характера. По окончании дети рассказывают о своем герое.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«Волшебный мешочек».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Ребёнок достаёт камешек любого цвета из мешочка и соотносит цвет с предметом, учась при этом правильно согласовывать слово-предмет и слово-признак: зелёный камешек - зелёный огурец, лук, крокодил; жёлтый камешек - жёлтая репка, жёлтое солнце.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«Азбука настроения».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Дети рассматривают камешки, выбирают себе и представляют, что камешек это его самая лучшая на свете рыбка. Дети отвечают на вопросы: Какое настроение у рыбки: веселое, радостное, счастливое? Какие чувства они испытывают: веселье, радость, счастье? Всего рассматривается 6 основных эмоций. Детям предлагается изобразить чувства, которые переживает рыбка.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«Вверх-вниз, вправо-влево».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Педагог предлагает эталон разложенных камешек на плоскости, ребенку необходимо повторить рисунок и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где и какой камешек находится.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Вариант 2. Игра «Вверх-вниз, вправо-влево».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Инструкция: (берется чистый лист А 4) положите красный камешек в центр листа, синий камешек - в левый верхний угол, желтый - в правый верхний угол, зеленый - в правый нижний угол; оранжевый камешек - в левый нижний угол. Проверку задания можно выполнить через предъявление эталона к заданию, или через устный контроль.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«Продолжи узор».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Цель: развитие зрительной памяти, воображения. Нужно с помощью камешков продолжить узор.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lastRenderedPageBreak/>
        <w:t>Придумать продолжение сказки «Любопытные гусеницы».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Предварительно рассказать о том, как гусеница превращается в куколку, а потом в бабочку, чем питается.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Затем обратить внимание, что гусеницы ползут к норкам. Далее идет работа с камешками. Дети подбирают камешки определенных цветов и размеров, считают и украшают гусениц.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Придумать продолжение сказки. Жила-была маленькая гусеница. Она знала, что однажды станет прекрасной бабочкой. Но время шло, шло, все ее подружки уже давно порхали над цветами, а бедная гусеница никак не могла превратиться даже в куколку…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Продолжение сказки придумывают дети.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Аналогично, по сюжету любой иллюстрации придумывается и обыгрывается сказка.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Игры «Лабиринты».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Игра учит ориентироваться на плоскости, развивать тактильные ощущения, движения пальцев рук, зрительную память, внимание.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Предварительно на основу пустой коробки из-под конфет наклеиваются обрезанные карандаши, так чтобы оставались свободные дорожки для передвижения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>. Затем, ребенок выбирает понравившейся ему камешек и наклоном коробки перекатывает его.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Релаксация с камешками «Волшебный сон».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помогает стабилизации психических процессов, снимает напряжение, заряжает энергией. Кроме того, позитивные образы и содержание активизации делают ребенка добрее и восприимчивее.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Дети принимают позу покоя, лежа на спине, закрывают глаза и под музыку учатся расслабляться. Звучит спокойная музыка.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говорит: «Реснички опускаются, глазки закрываются. Мы спокойно отдыхаем, сном волшебным засыпаем. Вдох носиком - выдох губы чуть приоткрываются, все чудесно расслабляется, вдох-выдох, вдох-выдох. Я слышу моря шум, прибой волны, которая перекатывает красивые камешки у самого берега. Волна гладит их гладкие бока и беседует с ними: «Расслабьтесь, успокойтесь, отдохните, послушайте шум моря», но камешки никак не хотят успокаиваться. Они просят тепла и ласки (Психолог вкладывает в руки каждого ребенка по камешку).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Пусть голову оставят мысли, пусть шея, грудь, и руки отдохнут. Вдохните чистый воздух моря, расслабьте тело, ноги. Прислушайтесь к себе… тепло и свет входят в тебя. У нас уносятся все огорчения, плохое настроение. Послушай тишину она молчит. Послушайте тишину и тихое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переговаривание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камешков, вдох-выдох.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Хорошо нам отдыхать, но пора уже вставать. Крепче кулачки сжимаем, камушки повыше поднимаем. Потянуться, улыбнуться. Всем открыть глаза, проснуться». Загадайте желание и попросите камень его исполнить.  Молодцы. Хорошо. Давайте уберем камешки в чудесную шкатулку. Когда-нибудь ваше желание непременно сбудется.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Массаж стеклянными камешками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 кабошонами: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вертим в руках;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щелкать по ним пальцами;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стрелять;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-направлять в специальные желобки и лунки – отверстия, состязаться в точности попадания.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lastRenderedPageBreak/>
        <w:t>«Растереть орех».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 Нужно держать камешек в центре левой ладони, положить сверху правую ладонь и как бы пытаться раздавить шар. 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«Обезьяна хватает банан».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 Нужно сжимать камешек, который располагается прямо в центре ладони. 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 xml:space="preserve">«Уголёк на ладони».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Непрерывно и невысоко подбрасывайте-перекатывайте камешек с одной ладони на другую, как будто он горячий уголек (при этом естественно массируются ладони, тренируется ловкость).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Упражнения на снятие мышечного напряжения.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(Все упражнения повторяются 3-4 раза)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Поиграем с камешками в прятки? Зажмите камешек в кулачок крепко-крепко, я проверю, хорошо ли вы спрятали камешек, достаточно ли твердым стал ваш кулачок. Хорошо. Теперь расслабьте руку и пальцы; если при этом камешек выкатится из ладони, ничего страшного. Я проверю, достаточно ли мягкими стали ваши ладошки. А теперь зажмите камешек в другой ладони.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Представьте, что вы превратились в камешки-столбики. Вытянитесь в струнку, превратитесь в твердый-твердый камень, напрягите все мышцы и замрите. А теперь превратитесь в растаявшее мороженое, все ваше тело мягкое, податливое. Затем ребенок снова должен  стать камешком.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Динамическая пауза.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Зайчик шел, шел, шел, зеленый (по цвету занятия) камешек нашел.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(Ходьба на месте с наклоном вперед, чтобы поднять камешек)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Мишка шел, шел, шел, белый камешек нашел. (Идут по кругу и поднимают камешки)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Волк шел, шел, шел, синий камешек нашел.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(Дети маршируют, наклоняются, поднимают то правой, то левой рукой камешки)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71C">
        <w:rPr>
          <w:rFonts w:ascii="Times New Roman" w:hAnsi="Times New Roman" w:cs="Times New Roman"/>
          <w:sz w:val="24"/>
          <w:szCs w:val="24"/>
        </w:rPr>
        <w:t>Детки  шли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>, шли, шли и домой пришли. (Садятся на места)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«Выкладывание сюжетных картинок из камешков».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развитие фантазии. Выкладывание сюжетных картинок при помощи камешков на определенную тему: «Морское дно» и «Домик в деревне», «Колобок», «Новый год»,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«Рыбки в аквариуме».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«Выложи по контуру»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«Заполни пустой кружок»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развитие пространственных представлений, внимания.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Использование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 кабошонов при изучении лексических тем, геометрических фигур.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Математические игры с камешками.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Чтобы развивать математические способности, можно предложить ребенку: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Выкладывать последовательности: например, разложить камни по размеру от маленького к большому; или предложить составить более сложные ряды: выложить два одинаковых по цвету маленькие камешки и один большой камешек. Ребенок и сам может придумать свой «узор» и продолжит ряд.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lastRenderedPageBreak/>
        <w:t xml:space="preserve">- Выкладывать геометрические фигуры, цифры: вы можете нарисовать на листке контур фигуры, а ребенок будет повторять контур камешками. Дети постарше могут отгадывать фигуру по точкам: например, выложив три камешка, ребенок должен догадаться, что это треугольник. Из камней можно выкладывать геометрические фигуры,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предметы  и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ряды от большого к меньшему и наоборот.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Из камешков  дети с удовольствием выкладывают дорожки разной длины, а из плоских камешков - башенки разной высоты.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Порядковый счет и математические термины. Считаем количество камешек и динозавров.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Различаем и сравниваем цвета, формы, геометрические фигуры.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«Сортируем камешки».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цвету: можно заранее подготовить цветные тарелочки (емкости), и ребенок будет подбирать каждой тарелке свои камешки;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размеру: можно поставить несколько коробок с указателями для различного размера  - для маленьких, средних, больших камней;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форме: можно оформить коробку, проделав в нем несколько отверстий различного диаметра  - для овальных камней, круглых;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весу: можно поставить опыт: сколько камней потребуется, чтобы уравновесить один большой и тяжелый камень. Попробуйте сначала определить вес по внешнему виду, или взвешиванием на руке, а затем проверьте результат на «весах»;</w:t>
      </w:r>
    </w:p>
    <w:p w:rsidR="00BD171C" w:rsidRPr="00D81788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фактуре: сделайте «тактильный мешочек» - насыпьте в непрозрачный мешок камешки различной величины, формы и фактуры. Пусть ребенок по вашей просьбе на ощупь ищет гладкий камешек, а затем длинный, шершавый, круглый, маленький.</w:t>
      </w:r>
    </w:p>
    <w:sectPr w:rsidR="00BD171C" w:rsidRPr="00D8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75"/>
    <w:rsid w:val="00726365"/>
    <w:rsid w:val="00781375"/>
    <w:rsid w:val="00A02775"/>
    <w:rsid w:val="00BD171C"/>
    <w:rsid w:val="00D81788"/>
    <w:rsid w:val="00E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DC7A"/>
  <w15:docId w15:val="{25586C41-5605-4B60-A072-D47682A9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2370</Words>
  <Characters>13509</Characters>
  <Application>Microsoft Office Word</Application>
  <DocSecurity>0</DocSecurity>
  <Lines>112</Lines>
  <Paragraphs>31</Paragraphs>
  <ScaleCrop>false</ScaleCrop>
  <Company/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Наталья Толстыгина</cp:lastModifiedBy>
  <cp:revision>6</cp:revision>
  <dcterms:created xsi:type="dcterms:W3CDTF">2020-09-10T11:46:00Z</dcterms:created>
  <dcterms:modified xsi:type="dcterms:W3CDTF">2023-02-10T05:59:00Z</dcterms:modified>
</cp:coreProperties>
</file>