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CF" w:rsidRPr="003A5ACB" w:rsidRDefault="007921CE">
      <w:pPr>
        <w:pStyle w:val="FirstParagraph"/>
        <w:rPr>
          <w:b/>
          <w:sz w:val="32"/>
          <w:szCs w:val="32"/>
          <w:lang w:val="ru-RU"/>
        </w:rPr>
      </w:pPr>
      <w:r w:rsidRPr="003A5ACB">
        <w:rPr>
          <w:b/>
          <w:sz w:val="32"/>
          <w:szCs w:val="32"/>
          <w:lang w:val="ru-RU"/>
        </w:rPr>
        <w:t>Подвижные игры для детей с нарушением речи</w:t>
      </w:r>
    </w:p>
    <w:p w:rsidR="00F60BCF" w:rsidRPr="003A5ACB" w:rsidRDefault="007921CE">
      <w:pPr>
        <w:pStyle w:val="a3"/>
        <w:rPr>
          <w:b/>
          <w:sz w:val="28"/>
          <w:szCs w:val="28"/>
          <w:lang w:val="ru-RU"/>
        </w:rPr>
      </w:pPr>
      <w:r w:rsidRPr="003A5ACB">
        <w:rPr>
          <w:b/>
          <w:sz w:val="28"/>
          <w:szCs w:val="28"/>
          <w:lang w:val="ru-RU"/>
        </w:rPr>
        <w:t>Формирование правильного звукопроизношения и развития фонематических процессов</w:t>
      </w:r>
    </w:p>
    <w:p w:rsidR="00F60BCF" w:rsidRPr="00981DCF" w:rsidRDefault="007921CE">
      <w:pPr>
        <w:pStyle w:val="a3"/>
        <w:rPr>
          <w:lang w:val="ru-RU"/>
        </w:rPr>
      </w:pPr>
      <w:r w:rsidRPr="007D3420">
        <w:rPr>
          <w:b/>
          <w:lang w:val="ru-RU"/>
        </w:rPr>
        <w:t>«Звуковая цепочка»,</w:t>
      </w:r>
      <w:r w:rsidRPr="00981DCF">
        <w:rPr>
          <w:lang w:val="ru-RU"/>
        </w:rPr>
        <w:t xml:space="preserve"> </w:t>
      </w:r>
      <w:r w:rsidRPr="007D3420">
        <w:rPr>
          <w:b/>
          <w:lang w:val="ru-RU"/>
        </w:rPr>
        <w:t xml:space="preserve">«Свяжем мы из слов цепочку. Мяч не даст поставить точку». </w:t>
      </w:r>
      <w:r w:rsidRPr="00981DCF">
        <w:rPr>
          <w:lang w:val="ru-RU"/>
        </w:rPr>
        <w:t xml:space="preserve">Педагог называет первое слово </w:t>
      </w:r>
      <w:r w:rsidR="007D3420">
        <w:rPr>
          <w:lang w:val="ru-RU"/>
        </w:rPr>
        <w:t>и</w:t>
      </w:r>
      <w:r w:rsidRPr="00981DCF">
        <w:rPr>
          <w:lang w:val="ru-RU"/>
        </w:rPr>
        <w:t xml:space="preserve"> передает мяч ребенку. Далее мяч передается от ребенка к</w:t>
      </w:r>
      <w:r w:rsidR="007D3420">
        <w:rPr>
          <w:lang w:val="ru-RU"/>
        </w:rPr>
        <w:t xml:space="preserve"> </w:t>
      </w:r>
      <w:r w:rsidRPr="00981DCF">
        <w:rPr>
          <w:lang w:val="ru-RU"/>
        </w:rPr>
        <w:t>ребенку. Конечный звук предыдущего слова служит началом следующего. Например: весна — автобус — слон — нос — сова...</w:t>
      </w:r>
    </w:p>
    <w:p w:rsidR="00F60BCF" w:rsidRPr="00981DCF" w:rsidRDefault="007921CE">
      <w:pPr>
        <w:pStyle w:val="a3"/>
        <w:rPr>
          <w:lang w:val="ru-RU"/>
        </w:rPr>
      </w:pPr>
      <w:r w:rsidRPr="007D3420">
        <w:rPr>
          <w:b/>
          <w:lang w:val="ru-RU"/>
        </w:rPr>
        <w:t>«Мяч передавай, слово называй».</w:t>
      </w:r>
      <w:r w:rsidRPr="00981DCF">
        <w:rPr>
          <w:lang w:val="ru-RU"/>
        </w:rPr>
        <w:t xml:space="preserve"> Игроки выстраиваются в колонны. У игроков, стоящих первыми, по одному большому мячу. Ребенок называет слово на заданный звук и передает мяч назад двумя руками над головой (возможны другие способы передачи мяча). Следующий игрок самостоятельно придумывает слово на этот же звук и передает мяч дальше.</w:t>
      </w:r>
    </w:p>
    <w:p w:rsidR="00F60BCF" w:rsidRPr="00981DCF" w:rsidRDefault="007921CE">
      <w:pPr>
        <w:pStyle w:val="a3"/>
        <w:rPr>
          <w:lang w:val="ru-RU"/>
        </w:rPr>
      </w:pPr>
      <w:r w:rsidRPr="007D3420">
        <w:rPr>
          <w:b/>
          <w:lang w:val="ru-RU"/>
        </w:rPr>
        <w:t>«Слог, да слог — и будет слово, мы в игру сыграем снова».</w:t>
      </w:r>
      <w:r w:rsidRPr="00981DCF">
        <w:rPr>
          <w:lang w:val="ru-RU"/>
        </w:rPr>
        <w:t xml:space="preserve"> Вариант 1. Педагог бросает мяч детям и говорит первый слог какого-нибудь слова. Дети ловят мяч и бросают его обратно, называя целое слово: ША — шары; СА — сани; ШО — шорох; ШУ— </w:t>
      </w:r>
      <w:proofErr w:type="gramStart"/>
      <w:r w:rsidRPr="00981DCF">
        <w:rPr>
          <w:lang w:val="ru-RU"/>
        </w:rPr>
        <w:t>шу</w:t>
      </w:r>
      <w:proofErr w:type="gramEnd"/>
      <w:r w:rsidRPr="00981DCF">
        <w:rPr>
          <w:lang w:val="ru-RU"/>
        </w:rPr>
        <w:t>ба; ШИ — шины. Мяч может перебрасываться разными способами. Вариант 2. Педагог называет первый слог, а ребенок заканчивает слово: са</w:t>
      </w:r>
      <w:r w:rsidR="007D3420">
        <w:rPr>
          <w:lang w:val="ru-RU"/>
        </w:rPr>
        <w:t>х</w:t>
      </w:r>
      <w:r w:rsidRPr="00981DCF">
        <w:rPr>
          <w:lang w:val="ru-RU"/>
        </w:rPr>
        <w:t>ар, са</w:t>
      </w:r>
      <w:r w:rsidR="007D3420">
        <w:rPr>
          <w:lang w:val="ru-RU"/>
        </w:rPr>
        <w:t>н</w:t>
      </w:r>
      <w:r w:rsidRPr="00981DCF">
        <w:rPr>
          <w:lang w:val="ru-RU"/>
        </w:rPr>
        <w:t>и.</w:t>
      </w:r>
    </w:p>
    <w:p w:rsidR="00981DCF" w:rsidRPr="00981DCF" w:rsidRDefault="00981DCF" w:rsidP="00981DCF">
      <w:pPr>
        <w:pStyle w:val="FirstParagraph"/>
        <w:rPr>
          <w:lang w:val="ru-RU"/>
        </w:rPr>
      </w:pPr>
      <w:r w:rsidRPr="003A5ACB">
        <w:rPr>
          <w:b/>
          <w:lang w:val="ru-RU"/>
        </w:rPr>
        <w:t>«Мячик мы ладонью — стук, повторяем дружно звук».</w:t>
      </w:r>
      <w:r w:rsidRPr="00981DCF">
        <w:rPr>
          <w:lang w:val="ru-RU"/>
        </w:rPr>
        <w:t xml:space="preserve"> Педагог дает инструкцию: «Я буду называть гласные (согласные) звуки. Когда услышите звук (например, «а»), ударьте мячом об пол; поймав мяч, повторите этот звук».</w:t>
      </w:r>
    </w:p>
    <w:p w:rsidR="00981DCF" w:rsidRPr="00981DCF" w:rsidRDefault="00981DCF" w:rsidP="00981DCF">
      <w:pPr>
        <w:pStyle w:val="a3"/>
        <w:rPr>
          <w:lang w:val="ru-RU"/>
        </w:rPr>
      </w:pPr>
      <w:r w:rsidRPr="003A5ACB">
        <w:rPr>
          <w:b/>
          <w:lang w:val="ru-RU"/>
        </w:rPr>
        <w:t>«Звуки гласные поем мы с мячом моим вдвоем».</w:t>
      </w:r>
      <w:r w:rsidRPr="00981DCF">
        <w:rPr>
          <w:lang w:val="ru-RU"/>
        </w:rPr>
        <w:t xml:space="preserve"> Педагог предлагает детям «пропеть» определенный гласный звук, одновременно прокатывая мяч друг другу в парах, сидя на полу. Ребенок делает вдох, плавно катит мяч товарищу, </w:t>
      </w:r>
      <w:proofErr w:type="spellStart"/>
      <w:r w:rsidRPr="00981DCF">
        <w:rPr>
          <w:lang w:val="ru-RU"/>
        </w:rPr>
        <w:t>пропевая</w:t>
      </w:r>
      <w:proofErr w:type="spellEnd"/>
      <w:r w:rsidRPr="00981DCF">
        <w:rPr>
          <w:lang w:val="ru-RU"/>
        </w:rPr>
        <w:t xml:space="preserve"> з</w:t>
      </w:r>
      <w:proofErr w:type="gramStart"/>
      <w:r w:rsidRPr="00981DCF">
        <w:rPr>
          <w:lang w:val="ru-RU"/>
        </w:rPr>
        <w:t>а-</w:t>
      </w:r>
      <w:proofErr w:type="gramEnd"/>
      <w:r w:rsidRPr="00981DCF">
        <w:rPr>
          <w:lang w:val="ru-RU"/>
        </w:rPr>
        <w:t xml:space="preserve"> данный гласный.</w:t>
      </w:r>
    </w:p>
    <w:p w:rsidR="00981DCF" w:rsidRPr="00981DCF" w:rsidRDefault="00981DCF" w:rsidP="00981DCF">
      <w:pPr>
        <w:pStyle w:val="a3"/>
        <w:rPr>
          <w:lang w:val="ru-RU"/>
        </w:rPr>
      </w:pPr>
      <w:r w:rsidRPr="003A5ACB">
        <w:rPr>
          <w:b/>
          <w:lang w:val="ru-RU"/>
        </w:rPr>
        <w:t>«Мяч поймаем раз и два — мы распутаем слова!».</w:t>
      </w:r>
      <w:r w:rsidRPr="00981DCF">
        <w:rPr>
          <w:lang w:val="ru-RU"/>
        </w:rPr>
        <w:t xml:space="preserve"> Бросая мяч детям, сначала педагог пр</w:t>
      </w:r>
      <w:proofErr w:type="gramStart"/>
      <w:r w:rsidRPr="00981DCF">
        <w:rPr>
          <w:lang w:val="ru-RU"/>
        </w:rPr>
        <w:t>о-</w:t>
      </w:r>
      <w:proofErr w:type="gramEnd"/>
      <w:r w:rsidRPr="00981DCF">
        <w:rPr>
          <w:lang w:val="ru-RU"/>
        </w:rPr>
        <w:t xml:space="preserve"> износит слова, а дети, возвращая мяч, их повторяют: тарелка, пещера, комната, посуда, витрина, колодец. Затем педагог «запутывает» эти же слова, переставляя слоги, а дети должны </w:t>
      </w:r>
      <w:r w:rsidR="003A5ACB">
        <w:rPr>
          <w:lang w:val="ru-RU"/>
        </w:rPr>
        <w:t>их</w:t>
      </w:r>
      <w:r w:rsidRPr="00981DCF">
        <w:rPr>
          <w:lang w:val="ru-RU"/>
        </w:rPr>
        <w:t xml:space="preserve"> «распутать». Пример: </w:t>
      </w:r>
      <w:proofErr w:type="spellStart"/>
      <w:r w:rsidRPr="00981DCF">
        <w:rPr>
          <w:lang w:val="ru-RU"/>
        </w:rPr>
        <w:t>релтака</w:t>
      </w:r>
      <w:proofErr w:type="spellEnd"/>
      <w:r w:rsidRPr="00981DCF">
        <w:rPr>
          <w:lang w:val="ru-RU"/>
        </w:rPr>
        <w:t xml:space="preserve"> — тарелка; </w:t>
      </w:r>
      <w:proofErr w:type="spellStart"/>
      <w:r w:rsidRPr="00981DCF">
        <w:rPr>
          <w:lang w:val="ru-RU"/>
        </w:rPr>
        <w:t>щепера</w:t>
      </w:r>
      <w:proofErr w:type="spellEnd"/>
      <w:r w:rsidRPr="00981DCF">
        <w:rPr>
          <w:lang w:val="ru-RU"/>
        </w:rPr>
        <w:t xml:space="preserve"> — пещера; </w:t>
      </w:r>
      <w:proofErr w:type="spellStart"/>
      <w:r w:rsidRPr="00981DCF">
        <w:rPr>
          <w:lang w:val="ru-RU"/>
        </w:rPr>
        <w:t>накомта</w:t>
      </w:r>
      <w:proofErr w:type="spellEnd"/>
      <w:r w:rsidRPr="00981DCF">
        <w:rPr>
          <w:lang w:val="ru-RU"/>
        </w:rPr>
        <w:t xml:space="preserve"> — комната; </w:t>
      </w:r>
      <w:proofErr w:type="spellStart"/>
      <w:r w:rsidRPr="00981DCF">
        <w:rPr>
          <w:lang w:val="ru-RU"/>
        </w:rPr>
        <w:t>супода</w:t>
      </w:r>
      <w:proofErr w:type="spellEnd"/>
      <w:r w:rsidRPr="00981DCF">
        <w:rPr>
          <w:lang w:val="ru-RU"/>
        </w:rPr>
        <w:t xml:space="preserve"> — посуда; </w:t>
      </w:r>
      <w:proofErr w:type="spellStart"/>
      <w:r w:rsidRPr="00981DCF">
        <w:rPr>
          <w:lang w:val="ru-RU"/>
        </w:rPr>
        <w:t>тривина</w:t>
      </w:r>
      <w:proofErr w:type="spellEnd"/>
      <w:r w:rsidRPr="00981DCF">
        <w:rPr>
          <w:lang w:val="ru-RU"/>
        </w:rPr>
        <w:t xml:space="preserve"> — витрина; </w:t>
      </w:r>
      <w:proofErr w:type="spellStart"/>
      <w:r w:rsidRPr="00981DCF">
        <w:rPr>
          <w:lang w:val="ru-RU"/>
        </w:rPr>
        <w:t>локодец</w:t>
      </w:r>
      <w:proofErr w:type="spellEnd"/>
      <w:r w:rsidRPr="00981DCF">
        <w:rPr>
          <w:lang w:val="ru-RU"/>
        </w:rPr>
        <w:t xml:space="preserve"> — колодец.</w:t>
      </w:r>
    </w:p>
    <w:p w:rsidR="00981DCF" w:rsidRPr="00981DCF" w:rsidRDefault="00981DCF" w:rsidP="00981DCF">
      <w:pPr>
        <w:pStyle w:val="a3"/>
        <w:rPr>
          <w:lang w:val="ru-RU"/>
        </w:rPr>
      </w:pPr>
      <w:r w:rsidRPr="003A5ACB">
        <w:rPr>
          <w:b/>
          <w:lang w:val="ru-RU"/>
        </w:rPr>
        <w:t>«Гласный звук услышат уши — мяч взлетает над макушкой».</w:t>
      </w:r>
      <w:r w:rsidRPr="00981DCF">
        <w:rPr>
          <w:lang w:val="ru-RU"/>
        </w:rPr>
        <w:t xml:space="preserve"> Педагог дает инструкцию: «Я буду называть гласные звуки. Когда услышите звук (например, «у»), подбросьте мяч». Мяч можно подбрасывать ра</w:t>
      </w:r>
      <w:proofErr w:type="gramStart"/>
      <w:r w:rsidRPr="00981DCF">
        <w:rPr>
          <w:lang w:val="ru-RU"/>
        </w:rPr>
        <w:t>з-</w:t>
      </w:r>
      <w:proofErr w:type="gramEnd"/>
      <w:r w:rsidRPr="00981DCF">
        <w:rPr>
          <w:lang w:val="ru-RU"/>
        </w:rPr>
        <w:t xml:space="preserve"> личными способами.</w:t>
      </w:r>
    </w:p>
    <w:p w:rsidR="00981DCF" w:rsidRPr="003A5ACB" w:rsidRDefault="00981DCF" w:rsidP="00981DCF">
      <w:pPr>
        <w:pStyle w:val="a3"/>
        <w:rPr>
          <w:b/>
          <w:sz w:val="28"/>
          <w:szCs w:val="28"/>
          <w:lang w:val="ru-RU"/>
        </w:rPr>
      </w:pPr>
      <w:r w:rsidRPr="003A5ACB">
        <w:rPr>
          <w:b/>
          <w:sz w:val="28"/>
          <w:szCs w:val="28"/>
          <w:lang w:val="ru-RU"/>
        </w:rPr>
        <w:t>Обобщение и расширение словарного запаса, развитие грамматического строя речи</w:t>
      </w:r>
    </w:p>
    <w:p w:rsidR="00981DCF" w:rsidRPr="003A5ACB" w:rsidRDefault="00981DCF" w:rsidP="00981DCF">
      <w:pPr>
        <w:pStyle w:val="a3"/>
        <w:rPr>
          <w:lang w:val="ru-RU"/>
        </w:rPr>
      </w:pPr>
      <w:r w:rsidRPr="003A5ACB">
        <w:rPr>
          <w:b/>
          <w:lang w:val="ru-RU"/>
        </w:rPr>
        <w:t>«Я знаю три названия животных (мебели, транспорта и т.п.)».</w:t>
      </w:r>
      <w:r w:rsidRPr="00981DCF">
        <w:rPr>
          <w:lang w:val="ru-RU"/>
        </w:rPr>
        <w:t xml:space="preserve"> После слов педагога (либо произнесенных детьми хором): «Раз, и два, и три, четыре — все мы знаем в этом мире!» — ребенок, подбрасывая мяч или ударяя им об пол, произно</w:t>
      </w:r>
      <w:r w:rsidR="003A5ACB">
        <w:rPr>
          <w:lang w:val="ru-RU"/>
        </w:rPr>
        <w:t>сит</w:t>
      </w:r>
      <w:r w:rsidRPr="00981DCF">
        <w:rPr>
          <w:lang w:val="ru-RU"/>
        </w:rPr>
        <w:t>: «Я знаю три названия жи</w:t>
      </w:r>
      <w:r w:rsidR="003A5ACB">
        <w:rPr>
          <w:lang w:val="ru-RU"/>
        </w:rPr>
        <w:t>в</w:t>
      </w:r>
      <w:r w:rsidRPr="00981DCF">
        <w:rPr>
          <w:lang w:val="ru-RU"/>
        </w:rPr>
        <w:t xml:space="preserve">отных: волк, лиса, медведь». </w:t>
      </w:r>
    </w:p>
    <w:p w:rsidR="00981DCF" w:rsidRPr="00981DCF" w:rsidRDefault="00981DCF" w:rsidP="00981DCF">
      <w:pPr>
        <w:pStyle w:val="a3"/>
        <w:rPr>
          <w:lang w:val="ru-RU"/>
        </w:rPr>
      </w:pPr>
      <w:r w:rsidRPr="003A5ACB">
        <w:rPr>
          <w:b/>
          <w:lang w:val="ru-RU"/>
        </w:rPr>
        <w:lastRenderedPageBreak/>
        <w:t>«Лови да бросай и цвета называй</w:t>
      </w:r>
      <w:r w:rsidRPr="00981DCF">
        <w:rPr>
          <w:lang w:val="ru-RU"/>
        </w:rPr>
        <w:t xml:space="preserve"> э</w:t>
      </w:r>
      <w:r w:rsidR="003A5ACB" w:rsidRPr="003A5ACB">
        <w:rPr>
          <w:b/>
          <w:lang w:val="ru-RU"/>
        </w:rPr>
        <w:t>», «Что у нас какого |цвета — мы расскажем вам об</w:t>
      </w:r>
      <w:r w:rsidR="003A5ACB" w:rsidRPr="00981DCF">
        <w:rPr>
          <w:lang w:val="ru-RU"/>
        </w:rPr>
        <w:t xml:space="preserve"> </w:t>
      </w:r>
      <w:r w:rsidRPr="003A5ACB">
        <w:rPr>
          <w:b/>
          <w:lang w:val="ru-RU"/>
        </w:rPr>
        <w:t>том».</w:t>
      </w:r>
      <w:r w:rsidRPr="00981DCF">
        <w:rPr>
          <w:lang w:val="ru-RU"/>
        </w:rPr>
        <w:t xml:space="preserve"> Педагог, бросая мяч ребенку, называет прилагательное, обозначающее цвет. Ребенок, возвращая мяч, называет существительное, подходящее к данному прилагательному. </w:t>
      </w:r>
      <w:proofErr w:type="gramStart"/>
      <w:r w:rsidRPr="00981DCF">
        <w:rPr>
          <w:lang w:val="ru-RU"/>
        </w:rPr>
        <w:t>Пример: красный — мак, огонь, флаг; желтый — цыпленок, солнце, репа; фиолетовый — слива, баклажан.</w:t>
      </w:r>
      <w:proofErr w:type="gramEnd"/>
    </w:p>
    <w:p w:rsidR="00981DCF" w:rsidRPr="00487399" w:rsidRDefault="00981DCF" w:rsidP="0096023D">
      <w:pPr>
        <w:pStyle w:val="a3"/>
        <w:rPr>
          <w:lang w:val="ru-RU"/>
        </w:rPr>
      </w:pPr>
      <w:r w:rsidRPr="003A5ACB">
        <w:rPr>
          <w:b/>
          <w:lang w:val="ru-RU"/>
        </w:rPr>
        <w:t xml:space="preserve">«Животные и их детеныши», «Человеческие дети знают всех </w:t>
      </w:r>
      <w:proofErr w:type="gramStart"/>
      <w:r w:rsidRPr="003A5ACB">
        <w:rPr>
          <w:b/>
          <w:lang w:val="ru-RU"/>
        </w:rPr>
        <w:t>зверят</w:t>
      </w:r>
      <w:proofErr w:type="gramEnd"/>
      <w:r w:rsidRPr="003A5ACB">
        <w:rPr>
          <w:b/>
          <w:lang w:val="ru-RU"/>
        </w:rPr>
        <w:t xml:space="preserve"> на свете».</w:t>
      </w:r>
      <w:r w:rsidRPr="00981DCF">
        <w:rPr>
          <w:lang w:val="ru-RU"/>
        </w:rPr>
        <w:t xml:space="preserve"> Бросая мяч ребенку, педагог называет какое-либо животное, а ребенок, возвращая мяч, называет детеныша этого животного. Основные движения: перебрасывание мяча с ударом об пол, прокатывание мяча, бросок мяча, от груди, бросок мяча двумя руками из-за головы. </w:t>
      </w:r>
      <w:proofErr w:type="gramStart"/>
      <w:r w:rsidRPr="00981DCF">
        <w:rPr>
          <w:lang w:val="ru-RU"/>
        </w:rPr>
        <w:t>Группа 1 (облегченный вариант): у тигра — тигренок; у льва — львенок; у слона — слоненок; у оленя — олененок; у лося — лосенок; у лисы — лисенок.</w:t>
      </w:r>
      <w:proofErr w:type="gramEnd"/>
      <w:r w:rsidRPr="00981DCF">
        <w:rPr>
          <w:lang w:val="ru-RU"/>
        </w:rPr>
        <w:t xml:space="preserve"> </w:t>
      </w:r>
      <w:proofErr w:type="gramStart"/>
      <w:r w:rsidRPr="00981DCF">
        <w:rPr>
          <w:lang w:val="ru-RU"/>
        </w:rPr>
        <w:t>Группа 2 (стандартный вариант): у медведя — медвежонок; у верблюда и. верблюжонок; у волка — волчо</w:t>
      </w:r>
      <w:r w:rsidRPr="00487399">
        <w:rPr>
          <w:lang w:val="ru-RU"/>
        </w:rPr>
        <w:t>нок; у зайца — зайчонок; у кролика — крольчонок; у белки — бельчонок.</w:t>
      </w:r>
      <w:proofErr w:type="gramEnd"/>
      <w:r w:rsidRPr="00487399">
        <w:rPr>
          <w:lang w:val="ru-RU"/>
        </w:rPr>
        <w:t xml:space="preserve"> Группа 3 (усложненный вариант, требует запоминания названий детенышей): у коровы — теленок; у лошади — жеребенок; у свиньи — порос</w:t>
      </w:r>
      <w:proofErr w:type="gramStart"/>
      <w:r w:rsidRPr="00487399">
        <w:rPr>
          <w:lang w:val="ru-RU"/>
        </w:rPr>
        <w:t>е-</w:t>
      </w:r>
      <w:proofErr w:type="gramEnd"/>
      <w:r w:rsidRPr="00487399">
        <w:rPr>
          <w:lang w:val="ru-RU"/>
        </w:rPr>
        <w:t xml:space="preserve"> нок; у овцы — ягненок; у курицы — цыпленок; у собаки — щенок.</w:t>
      </w:r>
    </w:p>
    <w:p w:rsidR="00981DCF" w:rsidRPr="00487399" w:rsidRDefault="00981DCF" w:rsidP="00981DCF">
      <w:pPr>
        <w:pStyle w:val="a3"/>
        <w:rPr>
          <w:lang w:val="ru-RU"/>
        </w:rPr>
      </w:pPr>
      <w:r w:rsidRPr="0096023D">
        <w:rPr>
          <w:b/>
          <w:lang w:val="ru-RU"/>
        </w:rPr>
        <w:t>«</w:t>
      </w:r>
      <w:proofErr w:type="gramStart"/>
      <w:r w:rsidRPr="0096023D">
        <w:rPr>
          <w:b/>
          <w:lang w:val="ru-RU"/>
        </w:rPr>
        <w:t>Один-много</w:t>
      </w:r>
      <w:proofErr w:type="gramEnd"/>
      <w:r w:rsidRPr="0096023D">
        <w:rPr>
          <w:b/>
          <w:lang w:val="ru-RU"/>
        </w:rPr>
        <w:t>», «Мы — волшебники немного: был один, а станет много».</w:t>
      </w:r>
      <w:r w:rsidRPr="00487399">
        <w:rPr>
          <w:lang w:val="ru-RU"/>
        </w:rPr>
        <w:t xml:space="preserve"> Педагог бросает мяч детям, называя имена существительные в единстве</w:t>
      </w:r>
      <w:proofErr w:type="gramStart"/>
      <w:r w:rsidRPr="00487399">
        <w:rPr>
          <w:lang w:val="ru-RU"/>
        </w:rPr>
        <w:t>н-</w:t>
      </w:r>
      <w:proofErr w:type="gramEnd"/>
      <w:r w:rsidRPr="00487399">
        <w:rPr>
          <w:lang w:val="ru-RU"/>
        </w:rPr>
        <w:t xml:space="preserve"> ном числе. Дети бросают мяч обратно, называя существительные во множественном числе. Можно перебрасывать мяч разными способами. </w:t>
      </w:r>
      <w:proofErr w:type="gramStart"/>
      <w:r w:rsidRPr="00487399">
        <w:rPr>
          <w:lang w:val="ru-RU"/>
        </w:rPr>
        <w:t>Пример: стол — столы; гора — горы; дом — дома; город — города; день — дни; ухо — уши; стул — стулья; носок — носки; утенок — утята.</w:t>
      </w:r>
      <w:proofErr w:type="gramEnd"/>
    </w:p>
    <w:p w:rsidR="00981DCF" w:rsidRPr="00981DCF" w:rsidRDefault="00981DCF" w:rsidP="00981DCF">
      <w:pPr>
        <w:pStyle w:val="a3"/>
        <w:rPr>
          <w:lang w:val="ru-RU"/>
        </w:rPr>
      </w:pPr>
      <w:r w:rsidRPr="0096023D">
        <w:rPr>
          <w:b/>
          <w:lang w:val="ru-RU"/>
        </w:rPr>
        <w:t>«Мяч ты мне бросай и животных называй».</w:t>
      </w:r>
      <w:r w:rsidRPr="00487399">
        <w:rPr>
          <w:lang w:val="ru-RU"/>
        </w:rPr>
        <w:t xml:space="preserve"> В зависимости от</w:t>
      </w:r>
      <w:r w:rsidR="0096023D">
        <w:rPr>
          <w:lang w:val="ru-RU"/>
        </w:rPr>
        <w:t xml:space="preserve"> </w:t>
      </w:r>
      <w:r w:rsidRPr="00487399">
        <w:rPr>
          <w:lang w:val="ru-RU"/>
        </w:rPr>
        <w:t xml:space="preserve">темы игры, возможны варианты: «Мяч ты мне ты бросай, четко фрукты называй», «Мяч ты мне бросай, транспорт быстро называй» и пр. </w:t>
      </w:r>
      <w:r w:rsidRPr="00981DCF">
        <w:rPr>
          <w:lang w:val="ru-RU"/>
        </w:rPr>
        <w:t>Вариант 1. Педагог называет обобщающее понятие и бросает мяч поочередно каждому ребенку. Ребенок, во</w:t>
      </w:r>
      <w:proofErr w:type="gramStart"/>
      <w:r w:rsidRPr="00981DCF">
        <w:rPr>
          <w:lang w:val="ru-RU"/>
        </w:rPr>
        <w:t>з-</w:t>
      </w:r>
      <w:proofErr w:type="gramEnd"/>
      <w:r w:rsidRPr="00981DCF">
        <w:rPr>
          <w:lang w:val="ru-RU"/>
        </w:rPr>
        <w:t xml:space="preserve"> вращая мяч, должен назвать относящиеся к этому обобщающему понятию предметы: овощи — картофель, капуста, помидор, огурец, редис, свекла, морковь и др. В подготовительной группе можно оперировать следующими обобщающими понятиями: овощи, фрукты, ягоды, деревья, домашние и дикие животные,</w:t>
      </w:r>
      <w:r w:rsidR="0096023D">
        <w:rPr>
          <w:lang w:val="ru-RU"/>
        </w:rPr>
        <w:t xml:space="preserve"> </w:t>
      </w:r>
      <w:r w:rsidRPr="00981DCF">
        <w:rPr>
          <w:lang w:val="ru-RU"/>
        </w:rPr>
        <w:t>перелетные и зимующие птицы, мебель, посуда, одежда, обувь, игрушки, инструменты, транс- порт и др. Вариант 2. Педагог называет видовые понятия, а дети обобщают слова: огурец, помидор, репа — овощи.</w:t>
      </w:r>
    </w:p>
    <w:p w:rsidR="00981DCF" w:rsidRPr="00981DCF" w:rsidRDefault="00981DCF" w:rsidP="00981DCF">
      <w:pPr>
        <w:pStyle w:val="a3"/>
        <w:rPr>
          <w:lang w:val="ru-RU"/>
        </w:rPr>
      </w:pPr>
      <w:r w:rsidRPr="0096023D">
        <w:rPr>
          <w:b/>
          <w:lang w:val="ru-RU"/>
        </w:rPr>
        <w:t>«Кто как разговаривает», «Мяч лови, да поскорей н</w:t>
      </w:r>
      <w:proofErr w:type="gramStart"/>
      <w:r w:rsidRPr="0096023D">
        <w:rPr>
          <w:b/>
          <w:lang w:val="ru-RU"/>
        </w:rPr>
        <w:t>а-</w:t>
      </w:r>
      <w:proofErr w:type="gramEnd"/>
      <w:r w:rsidRPr="0096023D">
        <w:rPr>
          <w:b/>
          <w:lang w:val="ru-RU"/>
        </w:rPr>
        <w:t xml:space="preserve"> зови язык зверей».</w:t>
      </w:r>
      <w:r w:rsidRPr="00981DCF">
        <w:rPr>
          <w:lang w:val="ru-RU"/>
        </w:rPr>
        <w:t xml:space="preserve"> Вариант 1. Педагог поочередно бросает мяч детям, называя животных. Дети, возвращая мяч, должны правильно ответить, как</w:t>
      </w:r>
      <w:r w:rsidR="0096023D">
        <w:rPr>
          <w:lang w:val="ru-RU"/>
        </w:rPr>
        <w:t xml:space="preserve"> </w:t>
      </w:r>
      <w:r w:rsidRPr="00981DCF">
        <w:rPr>
          <w:lang w:val="ru-RU"/>
        </w:rPr>
        <w:t>то или иное животное подает голос: корова — мычит, змея — шипит и пр. Вариант 2. Педагог, бросая р</w:t>
      </w:r>
      <w:proofErr w:type="gramStart"/>
      <w:r w:rsidRPr="00981DCF">
        <w:rPr>
          <w:lang w:val="ru-RU"/>
        </w:rPr>
        <w:t>е-</w:t>
      </w:r>
      <w:proofErr w:type="gramEnd"/>
      <w:r w:rsidRPr="00981DCF">
        <w:rPr>
          <w:lang w:val="ru-RU"/>
        </w:rPr>
        <w:t xml:space="preserve"> </w:t>
      </w:r>
      <w:proofErr w:type="spellStart"/>
      <w:r w:rsidRPr="00981DCF">
        <w:rPr>
          <w:lang w:val="ru-RU"/>
        </w:rPr>
        <w:t>бенку</w:t>
      </w:r>
      <w:proofErr w:type="spellEnd"/>
      <w:r w:rsidRPr="00981DCF">
        <w:rPr>
          <w:lang w:val="ru-RU"/>
        </w:rPr>
        <w:t xml:space="preserve"> мяч, спрашивает: «Кто ры</w:t>
      </w:r>
      <w:r w:rsidR="0096023D">
        <w:rPr>
          <w:lang w:val="ru-RU"/>
        </w:rPr>
        <w:t>чит</w:t>
      </w:r>
      <w:r w:rsidRPr="00981DCF">
        <w:rPr>
          <w:lang w:val="ru-RU"/>
        </w:rPr>
        <w:t>?», «А кто пищит?» и</w:t>
      </w:r>
      <w:r w:rsidR="0096023D">
        <w:rPr>
          <w:lang w:val="ru-RU"/>
        </w:rPr>
        <w:t xml:space="preserve"> </w:t>
      </w:r>
      <w:r w:rsidRPr="00981DCF">
        <w:rPr>
          <w:lang w:val="ru-RU"/>
        </w:rPr>
        <w:t>т</w:t>
      </w:r>
      <w:r w:rsidR="0096023D">
        <w:rPr>
          <w:lang w:val="ru-RU"/>
        </w:rPr>
        <w:t xml:space="preserve">. </w:t>
      </w:r>
      <w:r w:rsidRPr="00981DCF">
        <w:rPr>
          <w:lang w:val="ru-RU"/>
        </w:rPr>
        <w:t>п.</w:t>
      </w:r>
    </w:p>
    <w:p w:rsidR="00981DCF" w:rsidRPr="00981DCF" w:rsidRDefault="00981DCF" w:rsidP="00981DCF">
      <w:pPr>
        <w:pStyle w:val="a3"/>
        <w:rPr>
          <w:lang w:val="ru-RU"/>
        </w:rPr>
      </w:pPr>
      <w:r w:rsidRPr="0096023D">
        <w:rPr>
          <w:b/>
          <w:lang w:val="ru-RU"/>
        </w:rPr>
        <w:t>«Подскажи словечко», «Есть всего один ответ, кто-то знает, кто-то — нет».</w:t>
      </w:r>
      <w:r w:rsidRPr="00981DCF">
        <w:rPr>
          <w:lang w:val="ru-RU"/>
        </w:rPr>
        <w:t xml:space="preserve"> Педагог, бросая мяч поочередно каждому ребенку, спрашивает: «Ворона каркает, а сорока?». Ребенок, возвращая мяч, должен ответить: «Сорока стрекочет». Примеры вопросов: Сова летает, а кролик? Корова ест</w:t>
      </w:r>
      <w:r w:rsidR="0096023D">
        <w:rPr>
          <w:lang w:val="ru-RU"/>
        </w:rPr>
        <w:t xml:space="preserve"> </w:t>
      </w:r>
      <w:r w:rsidRPr="00981DCF">
        <w:rPr>
          <w:lang w:val="ru-RU"/>
        </w:rPr>
        <w:t>сено, а</w:t>
      </w:r>
      <w:r w:rsidR="0096023D">
        <w:rPr>
          <w:lang w:val="ru-RU"/>
        </w:rPr>
        <w:t xml:space="preserve"> </w:t>
      </w:r>
      <w:r w:rsidRPr="00981DCF">
        <w:rPr>
          <w:lang w:val="ru-RU"/>
        </w:rPr>
        <w:t>лиса? Крот</w:t>
      </w:r>
      <w:r w:rsidR="0096023D">
        <w:rPr>
          <w:lang w:val="ru-RU"/>
        </w:rPr>
        <w:t xml:space="preserve"> </w:t>
      </w:r>
      <w:r w:rsidRPr="00981DCF">
        <w:rPr>
          <w:lang w:val="ru-RU"/>
        </w:rPr>
        <w:t>роет</w:t>
      </w:r>
      <w:r w:rsidR="0096023D">
        <w:rPr>
          <w:lang w:val="ru-RU"/>
        </w:rPr>
        <w:t xml:space="preserve"> </w:t>
      </w:r>
      <w:r w:rsidRPr="00981DCF">
        <w:rPr>
          <w:lang w:val="ru-RU"/>
        </w:rPr>
        <w:t>норки, а сорока? Петух кукарекает, а курица? Лягушка квакает, а лошадь? У коровы теленок, а у овцы? У медвежонка мама медведица, а у бельчонка?</w:t>
      </w:r>
    </w:p>
    <w:p w:rsidR="00700D19" w:rsidRPr="00700D19" w:rsidRDefault="00981DCF" w:rsidP="00D05F1C">
      <w:pPr>
        <w:pStyle w:val="a3"/>
        <w:rPr>
          <w:lang w:val="ru-RU"/>
        </w:rPr>
      </w:pPr>
      <w:r w:rsidRPr="0096023D">
        <w:rPr>
          <w:b/>
          <w:lang w:val="ru-RU"/>
        </w:rPr>
        <w:lastRenderedPageBreak/>
        <w:t>«Лови, бросай, дни недели называй», «В календарь не зря глядели — все мы помним дни недели».</w:t>
      </w:r>
      <w:r w:rsidRPr="00981DCF">
        <w:rPr>
          <w:lang w:val="ru-RU"/>
        </w:rPr>
        <w:t xml:space="preserve"> Дети становятся в круг. Педагог, бросая мяч кому-нибудь из детей, может начать с любого дня недели: «Я начну, ты продолжай, дни недели называй! </w:t>
      </w:r>
      <w:r w:rsidRPr="00D05F1C">
        <w:rPr>
          <w:lang w:val="ru-RU"/>
        </w:rPr>
        <w:t>Среда...». Дети по очереди пе</w:t>
      </w:r>
      <w:r w:rsidR="00700D19" w:rsidRPr="00700D19">
        <w:rPr>
          <w:lang w:val="ru-RU"/>
        </w:rPr>
        <w:t>ребрасывают мяч друг другу и последовательно называют дни недели. Можно называть дни недели в обратном порядке. Мяч можно перебрасывать разными способами.</w:t>
      </w:r>
    </w:p>
    <w:p w:rsidR="00700D19" w:rsidRPr="00700D19" w:rsidRDefault="00700D19" w:rsidP="00700D19">
      <w:pPr>
        <w:pStyle w:val="a3"/>
        <w:rPr>
          <w:lang w:val="ru-RU"/>
        </w:rPr>
      </w:pPr>
      <w:r w:rsidRPr="00D05F1C">
        <w:rPr>
          <w:b/>
          <w:lang w:val="ru-RU"/>
        </w:rPr>
        <w:t>«Кто чем занимается?», «Никогда мы не забудем, что умеют делать люди».</w:t>
      </w:r>
      <w:r w:rsidRPr="00700D19">
        <w:rPr>
          <w:lang w:val="ru-RU"/>
        </w:rPr>
        <w:t xml:space="preserve"> Вариант </w:t>
      </w:r>
      <w:r w:rsidR="00D05F1C">
        <w:rPr>
          <w:lang w:val="ru-RU"/>
        </w:rPr>
        <w:t>1</w:t>
      </w:r>
      <w:r w:rsidRPr="00700D19">
        <w:rPr>
          <w:lang w:val="ru-RU"/>
        </w:rPr>
        <w:t>. Бросая мяч ребенку, педагог называет профессию, а ребенок, возвращая мяч, должен назвать глагол, обозначающий, что д</w:t>
      </w:r>
      <w:proofErr w:type="gramStart"/>
      <w:r w:rsidRPr="00700D19">
        <w:rPr>
          <w:lang w:val="ru-RU"/>
        </w:rPr>
        <w:t>е-</w:t>
      </w:r>
      <w:proofErr w:type="gramEnd"/>
      <w:r w:rsidRPr="00700D19">
        <w:rPr>
          <w:lang w:val="ru-RU"/>
        </w:rPr>
        <w:t xml:space="preserve"> лает человек названной профес- сии: строитель — строит; повар — варит и пр. Вариант 2. </w:t>
      </w:r>
      <w:proofErr w:type="gramStart"/>
      <w:r w:rsidRPr="00700D19">
        <w:rPr>
          <w:lang w:val="ru-RU"/>
        </w:rPr>
        <w:t>Педагог называет глагол, а ребенок — профессию: продает — продавец, стрижет — парикмахер ит.п.</w:t>
      </w:r>
      <w:proofErr w:type="gramEnd"/>
    </w:p>
    <w:p w:rsidR="00700D19" w:rsidRPr="00700D19" w:rsidRDefault="00700D19" w:rsidP="00700D19">
      <w:pPr>
        <w:pStyle w:val="a3"/>
        <w:rPr>
          <w:lang w:val="ru-RU"/>
        </w:rPr>
      </w:pPr>
      <w:r w:rsidRPr="00D05F1C">
        <w:rPr>
          <w:b/>
          <w:lang w:val="ru-RU"/>
        </w:rPr>
        <w:t>«Месяцы и их последовательность», «Месяц к месяцу встает — каждый все их назовет».</w:t>
      </w:r>
      <w:r w:rsidRPr="00700D19">
        <w:rPr>
          <w:lang w:val="ru-RU"/>
        </w:rPr>
        <w:t xml:space="preserve"> Дети и педагог встают в круг. Педагог и дети называют месяцы, бросая мяч </w:t>
      </w:r>
      <w:r w:rsidR="00D05F1C">
        <w:rPr>
          <w:lang w:val="ru-RU"/>
        </w:rPr>
        <w:t>о</w:t>
      </w:r>
      <w:r w:rsidRPr="00700D19">
        <w:rPr>
          <w:lang w:val="ru-RU"/>
        </w:rPr>
        <w:t>б пол: январь, февраль, март...</w:t>
      </w:r>
    </w:p>
    <w:p w:rsidR="00700D19" w:rsidRPr="00700D19" w:rsidRDefault="00700D19" w:rsidP="00700D19">
      <w:pPr>
        <w:pStyle w:val="a3"/>
        <w:rPr>
          <w:lang w:val="ru-RU"/>
        </w:rPr>
      </w:pPr>
      <w:r w:rsidRPr="00D05F1C">
        <w:rPr>
          <w:b/>
          <w:lang w:val="ru-RU"/>
        </w:rPr>
        <w:t>«Скажи ласково», «Мячик маленький поймай да словечко приласкай»</w:t>
      </w:r>
      <w:r w:rsidRPr="00700D19">
        <w:rPr>
          <w:lang w:val="ru-RU"/>
        </w:rPr>
        <w:t xml:space="preserve">. </w:t>
      </w:r>
      <w:proofErr w:type="gramStart"/>
      <w:r w:rsidRPr="00700D19">
        <w:rPr>
          <w:lang w:val="ru-RU"/>
        </w:rPr>
        <w:t>Педагог</w:t>
      </w:r>
      <w:proofErr w:type="gramEnd"/>
      <w:r w:rsidRPr="00700D19">
        <w:rPr>
          <w:lang w:val="ru-RU"/>
        </w:rPr>
        <w:t xml:space="preserve"> бросая мяч ребенку, называет первое</w:t>
      </w:r>
      <w:r w:rsidR="00D05F1C">
        <w:rPr>
          <w:lang w:val="ru-RU"/>
        </w:rPr>
        <w:t xml:space="preserve"> </w:t>
      </w:r>
      <w:r w:rsidRPr="00700D19">
        <w:rPr>
          <w:lang w:val="ru-RU"/>
        </w:rPr>
        <w:t>слово (например, шар), а</w:t>
      </w:r>
      <w:r w:rsidR="00D05F1C">
        <w:rPr>
          <w:lang w:val="ru-RU"/>
        </w:rPr>
        <w:t xml:space="preserve"> </w:t>
      </w:r>
      <w:r w:rsidRPr="00700D19">
        <w:rPr>
          <w:lang w:val="ru-RU"/>
        </w:rPr>
        <w:t>р</w:t>
      </w:r>
      <w:r w:rsidR="00D05F1C">
        <w:rPr>
          <w:lang w:val="ru-RU"/>
        </w:rPr>
        <w:t>ебе</w:t>
      </w:r>
      <w:r w:rsidRPr="00700D19">
        <w:rPr>
          <w:lang w:val="ru-RU"/>
        </w:rPr>
        <w:t>нок, возвращая мяч, назыв</w:t>
      </w:r>
      <w:r w:rsidR="00D05F1C">
        <w:rPr>
          <w:lang w:val="ru-RU"/>
        </w:rPr>
        <w:t>ает</w:t>
      </w:r>
      <w:r w:rsidRPr="00700D19">
        <w:rPr>
          <w:lang w:val="ru-RU"/>
        </w:rPr>
        <w:t xml:space="preserve"> «ласковый» вариант слова (</w:t>
      </w:r>
      <w:r w:rsidR="00D05F1C">
        <w:rPr>
          <w:lang w:val="ru-RU"/>
        </w:rPr>
        <w:t>ша</w:t>
      </w:r>
      <w:r w:rsidRPr="00700D19">
        <w:rPr>
          <w:lang w:val="ru-RU"/>
        </w:rPr>
        <w:t xml:space="preserve">рик). </w:t>
      </w:r>
      <w:proofErr w:type="gramStart"/>
      <w:r w:rsidRPr="00700D19">
        <w:rPr>
          <w:lang w:val="ru-RU"/>
        </w:rPr>
        <w:t xml:space="preserve">Слова можно </w:t>
      </w:r>
      <w:proofErr w:type="spellStart"/>
      <w:r w:rsidRPr="00700D19">
        <w:rPr>
          <w:lang w:val="ru-RU"/>
        </w:rPr>
        <w:t>сгруппивать</w:t>
      </w:r>
      <w:proofErr w:type="spellEnd"/>
      <w:r w:rsidRPr="00700D19">
        <w:rPr>
          <w:lang w:val="ru-RU"/>
        </w:rPr>
        <w:t xml:space="preserve"> по сходству окончаний: с</w:t>
      </w:r>
      <w:r w:rsidR="00D05F1C">
        <w:rPr>
          <w:lang w:val="ru-RU"/>
        </w:rPr>
        <w:t>тол</w:t>
      </w:r>
      <w:r w:rsidRPr="00700D19">
        <w:rPr>
          <w:lang w:val="ru-RU"/>
        </w:rPr>
        <w:t xml:space="preserve"> — </w:t>
      </w:r>
      <w:r w:rsidR="00D05F1C">
        <w:rPr>
          <w:lang w:val="ru-RU"/>
        </w:rPr>
        <w:t>столик</w:t>
      </w:r>
      <w:r w:rsidRPr="00700D19">
        <w:rPr>
          <w:lang w:val="ru-RU"/>
        </w:rPr>
        <w:t>, ключ — ключик; ша</w:t>
      </w:r>
      <w:r w:rsidR="00D05F1C">
        <w:rPr>
          <w:lang w:val="ru-RU"/>
        </w:rPr>
        <w:t xml:space="preserve">пка – шапочка, белка – белочка, </w:t>
      </w:r>
      <w:r w:rsidRPr="00700D19">
        <w:rPr>
          <w:lang w:val="ru-RU"/>
        </w:rPr>
        <w:t>мыло — мыльце, зеркало — з</w:t>
      </w:r>
      <w:r w:rsidR="00D05F1C">
        <w:rPr>
          <w:lang w:val="ru-RU"/>
        </w:rPr>
        <w:t>ер</w:t>
      </w:r>
      <w:r w:rsidRPr="00700D19">
        <w:rPr>
          <w:lang w:val="ru-RU"/>
        </w:rPr>
        <w:t>кальце и</w:t>
      </w:r>
      <w:r w:rsidR="00D05F1C">
        <w:rPr>
          <w:lang w:val="ru-RU"/>
        </w:rPr>
        <w:t xml:space="preserve"> </w:t>
      </w:r>
      <w:r w:rsidRPr="00700D19">
        <w:rPr>
          <w:lang w:val="ru-RU"/>
        </w:rPr>
        <w:t>т</w:t>
      </w:r>
      <w:r w:rsidR="00D05F1C">
        <w:rPr>
          <w:lang w:val="ru-RU"/>
        </w:rPr>
        <w:t>.</w:t>
      </w:r>
      <w:r w:rsidRPr="00700D19">
        <w:rPr>
          <w:lang w:val="ru-RU"/>
        </w:rPr>
        <w:t>п.</w:t>
      </w:r>
      <w:proofErr w:type="gramEnd"/>
    </w:p>
    <w:p w:rsidR="00700D19" w:rsidRPr="00700D19" w:rsidRDefault="00700D19" w:rsidP="00700D19">
      <w:pPr>
        <w:pStyle w:val="a3"/>
        <w:rPr>
          <w:lang w:val="ru-RU"/>
        </w:rPr>
      </w:pPr>
      <w:r w:rsidRPr="00D05F1C">
        <w:rPr>
          <w:b/>
          <w:lang w:val="ru-RU"/>
        </w:rPr>
        <w:t>«</w:t>
      </w:r>
      <w:proofErr w:type="gramStart"/>
      <w:r w:rsidRPr="00D05F1C">
        <w:rPr>
          <w:b/>
          <w:lang w:val="ru-RU"/>
        </w:rPr>
        <w:t>Горячий-холодный</w:t>
      </w:r>
      <w:proofErr w:type="gramEnd"/>
      <w:r w:rsidRPr="00D05F1C">
        <w:rPr>
          <w:b/>
          <w:lang w:val="ru-RU"/>
        </w:rPr>
        <w:t>», «</w:t>
      </w:r>
      <w:r w:rsidR="00D05F1C" w:rsidRPr="00D05F1C">
        <w:rPr>
          <w:b/>
          <w:lang w:val="ru-RU"/>
        </w:rPr>
        <w:t>Мы</w:t>
      </w:r>
      <w:r w:rsidRPr="00D05F1C">
        <w:rPr>
          <w:b/>
          <w:lang w:val="ru-RU"/>
        </w:rPr>
        <w:t xml:space="preserve"> сейчас откроем рот, чтоб сказать наоборот».</w:t>
      </w:r>
      <w:r w:rsidRPr="00700D19">
        <w:rPr>
          <w:lang w:val="ru-RU"/>
        </w:rPr>
        <w:t xml:space="preserve"> </w:t>
      </w:r>
      <w:proofErr w:type="gramStart"/>
      <w:r w:rsidRPr="00700D19">
        <w:rPr>
          <w:lang w:val="ru-RU"/>
        </w:rPr>
        <w:t>Педагог</w:t>
      </w:r>
      <w:r w:rsidR="00D05F1C">
        <w:rPr>
          <w:lang w:val="ru-RU"/>
        </w:rPr>
        <w:t>,</w:t>
      </w:r>
      <w:r w:rsidRPr="00700D19">
        <w:rPr>
          <w:lang w:val="ru-RU"/>
        </w:rPr>
        <w:t xml:space="preserve"> б</w:t>
      </w:r>
      <w:r w:rsidR="00D05F1C">
        <w:rPr>
          <w:lang w:val="ru-RU"/>
        </w:rPr>
        <w:t>росая мяч ребенку, произносит одно прилагательное,</w:t>
      </w:r>
      <w:r w:rsidR="00192FDA">
        <w:rPr>
          <w:lang w:val="ru-RU"/>
        </w:rPr>
        <w:t xml:space="preserve"> </w:t>
      </w:r>
      <w:r w:rsidR="00D05F1C">
        <w:rPr>
          <w:lang w:val="ru-RU"/>
        </w:rPr>
        <w:t>а</w:t>
      </w:r>
      <w:r w:rsidR="00192FDA">
        <w:rPr>
          <w:lang w:val="ru-RU"/>
        </w:rPr>
        <w:t xml:space="preserve"> ребенка, возвращая мяч, называет другое с противоположным значением: горячий – холодный; хороший – плохой и пр. </w:t>
      </w:r>
      <w:proofErr w:type="gramEnd"/>
    </w:p>
    <w:p w:rsidR="00700D19" w:rsidRPr="00700D19" w:rsidRDefault="00700D19" w:rsidP="00700D19">
      <w:pPr>
        <w:pStyle w:val="a3"/>
        <w:rPr>
          <w:lang w:val="ru-RU"/>
        </w:rPr>
      </w:pPr>
      <w:r w:rsidRPr="00192FDA">
        <w:rPr>
          <w:b/>
          <w:lang w:val="ru-RU"/>
        </w:rPr>
        <w:t>«Чей домик?», «Кто в берлоге, кто в норе? Назови-ка поскорей».</w:t>
      </w:r>
      <w:r w:rsidRPr="00700D19">
        <w:rPr>
          <w:lang w:val="ru-RU"/>
        </w:rPr>
        <w:t xml:space="preserve"> Бросая мяч поочередно каждому ребенку, педагог задает вопрос, а ребенок, воз</w:t>
      </w:r>
      <w:r w:rsidR="00192FDA">
        <w:rPr>
          <w:lang w:val="ru-RU"/>
        </w:rPr>
        <w:t>вр</w:t>
      </w:r>
      <w:r w:rsidRPr="00700D19">
        <w:rPr>
          <w:lang w:val="ru-RU"/>
        </w:rPr>
        <w:t>ащая мяч, отвечает</w:t>
      </w:r>
      <w:r w:rsidR="00192FDA">
        <w:rPr>
          <w:lang w:val="ru-RU"/>
        </w:rPr>
        <w:t>.</w:t>
      </w:r>
      <w:r w:rsidRPr="00700D19">
        <w:rPr>
          <w:lang w:val="ru-RU"/>
        </w:rPr>
        <w:t xml:space="preserve"> Вариант </w:t>
      </w:r>
      <w:r w:rsidR="00192FDA">
        <w:rPr>
          <w:lang w:val="ru-RU"/>
        </w:rPr>
        <w:t>1</w:t>
      </w:r>
      <w:r w:rsidRPr="00700D19">
        <w:rPr>
          <w:lang w:val="ru-RU"/>
        </w:rPr>
        <w:t>. Педагог спрашивает, кто живет в дупле, в скворечнике? Ребенок отвечает: белка, скворцы. Вари</w:t>
      </w:r>
      <w:bookmarkStart w:id="0" w:name="_GoBack"/>
      <w:bookmarkEnd w:id="0"/>
      <w:r w:rsidRPr="00700D19">
        <w:rPr>
          <w:lang w:val="ru-RU"/>
        </w:rPr>
        <w:t xml:space="preserve">ант 2. Ведущий спрашивает, где живет медведь, лиса? Ребенок отвечает: в берлоге, в норе. </w:t>
      </w:r>
    </w:p>
    <w:p w:rsidR="00981DCF" w:rsidRPr="00981DCF" w:rsidRDefault="00981DCF" w:rsidP="00981DCF">
      <w:pPr>
        <w:pStyle w:val="a3"/>
        <w:rPr>
          <w:lang w:val="ru-RU"/>
        </w:rPr>
      </w:pPr>
    </w:p>
    <w:p w:rsidR="00F60BCF" w:rsidRPr="00981DCF" w:rsidRDefault="00F60BCF">
      <w:pPr>
        <w:pStyle w:val="a3"/>
        <w:rPr>
          <w:lang w:val="ru-RU"/>
        </w:rPr>
      </w:pPr>
    </w:p>
    <w:sectPr w:rsidR="00F60BCF" w:rsidRPr="00981DCF" w:rsidSect="00F60BCF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030" w:rsidRDefault="001D7030" w:rsidP="00F60BCF">
      <w:pPr>
        <w:spacing w:after="0"/>
      </w:pPr>
      <w:r>
        <w:separator/>
      </w:r>
    </w:p>
  </w:endnote>
  <w:endnote w:type="continuationSeparator" w:id="0">
    <w:p w:rsidR="001D7030" w:rsidRDefault="001D7030" w:rsidP="00F60B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030" w:rsidRDefault="001D7030">
      <w:r>
        <w:separator/>
      </w:r>
    </w:p>
  </w:footnote>
  <w:footnote w:type="continuationSeparator" w:id="0">
    <w:p w:rsidR="001D7030" w:rsidRDefault="001D7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70A6C9"/>
    <w:multiLevelType w:val="multilevel"/>
    <w:tmpl w:val="F4F0229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467C804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11C8B"/>
    <w:rsid w:val="00192FDA"/>
    <w:rsid w:val="001D7030"/>
    <w:rsid w:val="002F2192"/>
    <w:rsid w:val="003A5ACB"/>
    <w:rsid w:val="004E29B3"/>
    <w:rsid w:val="00590D07"/>
    <w:rsid w:val="00700D19"/>
    <w:rsid w:val="00784D58"/>
    <w:rsid w:val="007921CE"/>
    <w:rsid w:val="007D3420"/>
    <w:rsid w:val="008D6863"/>
    <w:rsid w:val="0096023D"/>
    <w:rsid w:val="00981DCF"/>
    <w:rsid w:val="00B86B75"/>
    <w:rsid w:val="00BC48D5"/>
    <w:rsid w:val="00C177FB"/>
    <w:rsid w:val="00C36279"/>
    <w:rsid w:val="00D05F1C"/>
    <w:rsid w:val="00E315A3"/>
    <w:rsid w:val="00E659C8"/>
    <w:rsid w:val="00F60BC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Body Text" w:qFormat="1"/>
  </w:latentStyles>
  <w:style w:type="paragraph" w:default="1" w:styleId="a">
    <w:name w:val="Normal"/>
    <w:qFormat/>
    <w:rsid w:val="00F60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F60BCF"/>
    <w:pPr>
      <w:spacing w:before="180" w:after="180"/>
    </w:pPr>
  </w:style>
  <w:style w:type="paragraph" w:customStyle="1" w:styleId="FirstParagraph">
    <w:name w:val="First Paragraph"/>
    <w:basedOn w:val="a3"/>
    <w:next w:val="a3"/>
    <w:qFormat/>
    <w:rsid w:val="00F60BCF"/>
  </w:style>
  <w:style w:type="paragraph" w:customStyle="1" w:styleId="Compact">
    <w:name w:val="Compact"/>
    <w:basedOn w:val="a3"/>
    <w:qFormat/>
    <w:rsid w:val="00F60BCF"/>
    <w:pPr>
      <w:spacing w:before="36" w:after="36"/>
    </w:pPr>
  </w:style>
  <w:style w:type="paragraph" w:styleId="a4">
    <w:name w:val="Title"/>
    <w:basedOn w:val="a"/>
    <w:next w:val="a3"/>
    <w:qFormat/>
    <w:rsid w:val="00F60BCF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3"/>
    <w:qFormat/>
    <w:rsid w:val="00F60BCF"/>
    <w:pPr>
      <w:spacing w:before="240"/>
    </w:pPr>
    <w:rPr>
      <w:sz w:val="30"/>
      <w:szCs w:val="30"/>
    </w:rPr>
  </w:style>
  <w:style w:type="paragraph" w:customStyle="1" w:styleId="Author">
    <w:name w:val="Author"/>
    <w:next w:val="a3"/>
    <w:qFormat/>
    <w:rsid w:val="00F60BCF"/>
    <w:pPr>
      <w:keepNext/>
      <w:keepLines/>
      <w:jc w:val="center"/>
    </w:pPr>
  </w:style>
  <w:style w:type="paragraph" w:styleId="a6">
    <w:name w:val="Date"/>
    <w:next w:val="a3"/>
    <w:qFormat/>
    <w:rsid w:val="00F60BCF"/>
    <w:pPr>
      <w:keepNext/>
      <w:keepLines/>
      <w:jc w:val="center"/>
    </w:pPr>
  </w:style>
  <w:style w:type="paragraph" w:customStyle="1" w:styleId="Abstract">
    <w:name w:val="Abstract"/>
    <w:basedOn w:val="a"/>
    <w:next w:val="a3"/>
    <w:qFormat/>
    <w:rsid w:val="00F60BCF"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  <w:rsid w:val="00F60BCF"/>
  </w:style>
  <w:style w:type="paragraph" w:customStyle="1" w:styleId="11">
    <w:name w:val="Заголовок 11"/>
    <w:basedOn w:val="a"/>
    <w:next w:val="a3"/>
    <w:uiPriority w:val="9"/>
    <w:qFormat/>
    <w:rsid w:val="00F60B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21">
    <w:name w:val="Заголовок 21"/>
    <w:basedOn w:val="a"/>
    <w:next w:val="a3"/>
    <w:uiPriority w:val="9"/>
    <w:unhideWhenUsed/>
    <w:qFormat/>
    <w:rsid w:val="00F60B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31">
    <w:name w:val="Заголовок 31"/>
    <w:basedOn w:val="a"/>
    <w:next w:val="a3"/>
    <w:uiPriority w:val="9"/>
    <w:unhideWhenUsed/>
    <w:qFormat/>
    <w:rsid w:val="00F60B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41">
    <w:name w:val="Заголовок 41"/>
    <w:basedOn w:val="a"/>
    <w:next w:val="a3"/>
    <w:uiPriority w:val="9"/>
    <w:unhideWhenUsed/>
    <w:qFormat/>
    <w:rsid w:val="00F60B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51">
    <w:name w:val="Заголовок 51"/>
    <w:basedOn w:val="a"/>
    <w:next w:val="a3"/>
    <w:uiPriority w:val="9"/>
    <w:unhideWhenUsed/>
    <w:qFormat/>
    <w:rsid w:val="00F60B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61">
    <w:name w:val="Заголовок 61"/>
    <w:basedOn w:val="a"/>
    <w:next w:val="a3"/>
    <w:uiPriority w:val="9"/>
    <w:unhideWhenUsed/>
    <w:qFormat/>
    <w:rsid w:val="00F60B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a8">
    <w:name w:val="Block Text"/>
    <w:basedOn w:val="a3"/>
    <w:next w:val="a3"/>
    <w:uiPriority w:val="9"/>
    <w:unhideWhenUsed/>
    <w:qFormat/>
    <w:rsid w:val="00F60BCF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1">
    <w:name w:val="Текст сноски1"/>
    <w:basedOn w:val="a"/>
    <w:uiPriority w:val="9"/>
    <w:unhideWhenUsed/>
    <w:qFormat/>
    <w:rsid w:val="00F60BCF"/>
  </w:style>
  <w:style w:type="paragraph" w:customStyle="1" w:styleId="DefinitionTerm">
    <w:name w:val="Definition Term"/>
    <w:basedOn w:val="a"/>
    <w:next w:val="Definition"/>
    <w:rsid w:val="00F60BCF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F60BCF"/>
  </w:style>
  <w:style w:type="paragraph" w:customStyle="1" w:styleId="10">
    <w:name w:val="Название объекта1"/>
    <w:basedOn w:val="a"/>
    <w:link w:val="a9"/>
    <w:rsid w:val="00F60BCF"/>
    <w:pPr>
      <w:spacing w:after="120"/>
    </w:pPr>
    <w:rPr>
      <w:i/>
    </w:rPr>
  </w:style>
  <w:style w:type="paragraph" w:customStyle="1" w:styleId="TableCaption">
    <w:name w:val="Table Caption"/>
    <w:basedOn w:val="10"/>
    <w:rsid w:val="00F60BCF"/>
    <w:pPr>
      <w:keepNext/>
    </w:pPr>
  </w:style>
  <w:style w:type="paragraph" w:customStyle="1" w:styleId="ImageCaption">
    <w:name w:val="Image Caption"/>
    <w:basedOn w:val="10"/>
    <w:rsid w:val="00F60BCF"/>
  </w:style>
  <w:style w:type="paragraph" w:customStyle="1" w:styleId="Figure">
    <w:name w:val="Figure"/>
    <w:basedOn w:val="a"/>
    <w:rsid w:val="00F60BCF"/>
  </w:style>
  <w:style w:type="paragraph" w:customStyle="1" w:styleId="FigurewithCaption">
    <w:name w:val="Figure with Caption"/>
    <w:basedOn w:val="Figure"/>
    <w:rsid w:val="00F60BCF"/>
    <w:pPr>
      <w:keepNext/>
    </w:pPr>
  </w:style>
  <w:style w:type="character" w:customStyle="1" w:styleId="a9">
    <w:name w:val="Основной текст Знак"/>
    <w:basedOn w:val="a0"/>
    <w:link w:val="10"/>
    <w:rsid w:val="00F60BCF"/>
  </w:style>
  <w:style w:type="character" w:customStyle="1" w:styleId="VerbatimChar">
    <w:name w:val="Verbatim Char"/>
    <w:basedOn w:val="a9"/>
    <w:link w:val="SourceCode"/>
    <w:rsid w:val="00F60BCF"/>
    <w:rPr>
      <w:rFonts w:ascii="Consolas" w:hAnsi="Consolas"/>
      <w:sz w:val="22"/>
    </w:rPr>
  </w:style>
  <w:style w:type="character" w:customStyle="1" w:styleId="12">
    <w:name w:val="Знак сноски1"/>
    <w:basedOn w:val="a9"/>
    <w:rsid w:val="00F60BCF"/>
    <w:rPr>
      <w:vertAlign w:val="superscript"/>
    </w:rPr>
  </w:style>
  <w:style w:type="character" w:styleId="aa">
    <w:name w:val="Hyperlink"/>
    <w:basedOn w:val="a9"/>
    <w:rsid w:val="00F60BCF"/>
    <w:rPr>
      <w:color w:val="4F81BD" w:themeColor="accent1"/>
    </w:rPr>
  </w:style>
  <w:style w:type="paragraph" w:styleId="ab">
    <w:name w:val="TOC Heading"/>
    <w:basedOn w:val="11"/>
    <w:next w:val="a3"/>
    <w:uiPriority w:val="39"/>
    <w:unhideWhenUsed/>
    <w:qFormat/>
    <w:rsid w:val="00F60BCF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F60BCF"/>
    <w:pPr>
      <w:wordWrap w:val="0"/>
    </w:pPr>
  </w:style>
  <w:style w:type="character" w:customStyle="1" w:styleId="KeywordTok">
    <w:name w:val="KeywordTok"/>
    <w:basedOn w:val="VerbatimChar"/>
    <w:rsid w:val="00F60BCF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F60BCF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F60BCF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F60BCF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F60BCF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F60BCF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F60BCF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F60BCF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F60BCF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F60BCF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F60BCF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F60BCF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F60BCF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F60BCF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F60BCF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F60BCF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F60BCF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F60BCF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F60BCF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F60BCF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F60BCF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F60BCF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F60BCF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F60BCF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F60BCF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F60BCF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F60BCF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F60BCF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F60BCF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F60BCF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F60BCF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6</cp:revision>
  <dcterms:created xsi:type="dcterms:W3CDTF">2019-02-25T02:51:00Z</dcterms:created>
  <dcterms:modified xsi:type="dcterms:W3CDTF">2019-02-25T04:54:00Z</dcterms:modified>
</cp:coreProperties>
</file>