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DAE" w:rsidRPr="00D20DAE" w:rsidRDefault="00D20DAE" w:rsidP="00D20DAE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F59407"/>
          <w:sz w:val="29"/>
          <w:szCs w:val="29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b/>
          <w:bCs/>
          <w:color w:val="F59407"/>
          <w:sz w:val="28"/>
          <w:szCs w:val="28"/>
          <w:bdr w:val="none" w:sz="0" w:space="0" w:color="auto" w:frame="1"/>
          <w:lang w:val="ru-RU" w:eastAsia="ru-RU" w:bidi="ar-SA"/>
        </w:rPr>
        <w:t>Консультация для родителей</w:t>
      </w:r>
    </w:p>
    <w:p w:rsidR="00D20DAE" w:rsidRDefault="00D20DAE" w:rsidP="00D20DAE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59407"/>
          <w:sz w:val="28"/>
          <w:szCs w:val="28"/>
          <w:bdr w:val="none" w:sz="0" w:space="0" w:color="auto" w:frame="1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b/>
          <w:bCs/>
          <w:color w:val="F59407"/>
          <w:sz w:val="28"/>
          <w:szCs w:val="28"/>
          <w:bdr w:val="none" w:sz="0" w:space="0" w:color="auto" w:frame="1"/>
          <w:lang w:val="ru-RU" w:eastAsia="ru-RU" w:bidi="ar-SA"/>
        </w:rPr>
        <w:t>«Как развивать воображение у ребенка»</w:t>
      </w:r>
      <w:bookmarkStart w:id="0" w:name="_GoBack"/>
      <w:bookmarkEnd w:id="0"/>
    </w:p>
    <w:p w:rsidR="002C6888" w:rsidRPr="00D20DAE" w:rsidRDefault="002C6888" w:rsidP="00D20DAE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F59407"/>
          <w:sz w:val="29"/>
          <w:szCs w:val="29"/>
          <w:lang w:val="ru-RU" w:eastAsia="ru-RU" w:bidi="ar-SA"/>
        </w:rPr>
      </w:pPr>
    </w:p>
    <w:p w:rsidR="00D20DAE" w:rsidRDefault="002C6888" w:rsidP="002C6888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Подготовила: Калинина Н.В., воспитатель</w:t>
      </w:r>
    </w:p>
    <w:p w:rsidR="002C6888" w:rsidRDefault="002C6888" w:rsidP="002C6888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</w:pP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На сегодняшний день сложилась тенденция недооценивать такой психический процесс, как воображение. Родителей в основном волнуют два вопроса – здоровье детей и их подготовка к школе. Решая </w:t>
      </w:r>
      <w:r w:rsidR="002C6888"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последний,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они начинают обучать малыша чуть ли не с пеленок, превращая окружающую среду в маленькую школу.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Реальный пример из жизни. Мама младенца, еще не достигшего года, повесила над его кроваткой таблицу согласных звуков русского языка. Напомним: классификация звуков достаточно серьезная – не просто глухие и звонкие, а губные, переднеязычные, заднеязычные и т. д. Аргументировалось это более чем убедительно «Чтобы умная росла!»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Таким образом жизнь ребенка подчиняется одной задаче – как можно лучше подготовиться к школе. Увы, такой подход себя не оправдывает, и с каждым годом растет количество детей – да, умненьких, начитанных, умеющих пользоваться компьютером и, наверное, знающих, что такое губные, переднеязычные и заднеязычные согласные – но совершенно не готовых психологически к роли учащегося. В чем же дело?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Психическое развитие детей идет скачкообразно, определенными периодами, каждый из которых основывается на предыдущем и обеспечивается ведущей деятельностью каждого этапа и его возрастным новообразованием. Если по каким-либо причинам на одном из этапов ребенок не освоил определенный вид деятельности, не получили развитие специфические черты его личности, то на следующем этапе он будет испытывать серьезные трудности.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 xml:space="preserve">Ведущая деятельность для дошкольного возраста – игра, а возрастное психологическое новообразование – воображение. Следовательно, если ребенок не доиграл, не </w:t>
      </w:r>
      <w:proofErr w:type="spellStart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дофантазировал</w:t>
      </w:r>
      <w:proofErr w:type="spellEnd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,</w:t>
      </w:r>
      <w:r w:rsidR="002C6888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не овладел всеми видами игры, он не сможет легко обучаться в школе. Готовность к школе – далеко не сумма каких-то знаний, умений и навыков, это определенная цепь психического развития, которая характеризуется в числе прочего последовательным появлением «умных» эмоций, способностью предвосхищать исход ситуации, умением выйти за ее пределы и, таким</w:t>
      </w:r>
      <w:r w:rsidR="002C6888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образом, управлять ею.</w:t>
      </w:r>
    </w:p>
    <w:p w:rsidR="002C6888" w:rsidRDefault="002C6888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b/>
          <w:bCs/>
          <w:color w:val="0A5E69"/>
          <w:sz w:val="28"/>
          <w:szCs w:val="28"/>
          <w:bdr w:val="none" w:sz="0" w:space="0" w:color="auto" w:frame="1"/>
          <w:lang w:val="ru-RU" w:eastAsia="ru-RU" w:bidi="ar-SA"/>
        </w:rPr>
      </w:pP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b/>
          <w:b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Значение воображения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 xml:space="preserve">Воображение – это способность создавать новые образы на основе пережитого, воспоминаний о разных ощущениях и чувствах, это способность 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lastRenderedPageBreak/>
        <w:t>видеть мир многогранно и широко. Оно тесно связано с восприятием окружающего, эмоциями и памятью, поэтому его развитие имеет большое значение для общего развития дошкольников.</w:t>
      </w:r>
    </w:p>
    <w:p w:rsidR="00D20DAE" w:rsidRPr="002C6888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b/>
          <w:bCs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2C6888">
        <w:rPr>
          <w:rFonts w:ascii="Times New Roman" w:eastAsia="Times New Roman" w:hAnsi="Times New Roman" w:cs="Times New Roman"/>
          <w:b/>
          <w:b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Воображение выполняет ряд специфических функций: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·        представление действительности в образах и использование их для решения задач. Эта функция связана с мышлением и органически в него включена;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·        регулирование эмоциональных состояний. При помощи воображения человек способен отчасти удовлетворять многие потребности, снимать порождаемую ими напряженность;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·        участие в произвольной регуляции познавательных процессов и состояний, в частности восприятия, внимания, памяти, речи, эмоций. С помощью вызываемых образов человек может обращать внимание на нужные события. Посредством образов он получает возможность управлять восприятием, воспоминаниями, высказываниями.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·        </w:t>
      </w:r>
      <w:proofErr w:type="gramStart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формирование  внутреннего</w:t>
      </w:r>
      <w:proofErr w:type="gramEnd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  плана  действий –  способности выполнять их в уме, манипулируя образами;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·        планирование и программирование деятельности, оценка ее правильности, процесса реализации.  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Помогая ребенку развить воображение, наряду с другими способностями, взрослые помогают ему в будущем найти себя и свое место в жизни.</w:t>
      </w:r>
    </w:p>
    <w:p w:rsidR="002C6888" w:rsidRDefault="002C6888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b/>
          <w:bCs/>
          <w:color w:val="0A5E69"/>
          <w:sz w:val="28"/>
          <w:szCs w:val="28"/>
          <w:bdr w:val="none" w:sz="0" w:space="0" w:color="auto" w:frame="1"/>
          <w:lang w:val="ru-RU" w:eastAsia="ru-RU" w:bidi="ar-SA"/>
        </w:rPr>
      </w:pP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b/>
          <w:bCs/>
          <w:color w:val="0A5E69"/>
          <w:sz w:val="28"/>
          <w:szCs w:val="28"/>
          <w:bdr w:val="none" w:sz="0" w:space="0" w:color="auto" w:frame="1"/>
          <w:lang w:val="ru-RU" w:eastAsia="ru-RU" w:bidi="ar-SA"/>
        </w:rPr>
        <w:t>Способы развития воображения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Психологи выделяют три вида воображения, в зависимости от способа его формирования: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1. Воссоздающее – образ формируется на основе услышанной истории или самостоятельно прочтенной книги.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2. Творческое – ребенок начинает фантазировать без опоры на какие-либо факты, только с помощью своего ума.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Это самый продуктивный вид воображения, развитием которого и следует заниматься.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3. Неуправляемое – ребенок настолько верит в созданные фантазией образы, что начинает жить в придуманном мире и буквально с пеной у рта отстаивает его реальность. Этот вид воображения часто свойствен неуравновешенным детям, живущим в проблемных семьях.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 xml:space="preserve">Существует много способов развития творческого воображения. Все они 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lastRenderedPageBreak/>
        <w:t>вполне доступны родителям, не требуют специальной подготовки, больших затрат или серьезной предварительной организации. Главное – желание, стремление использовать каждую минуту общения с малышом с пользой, внимание к его потребности проявить себя.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Итак, для того, чтобы стимулировать развитие воображения у ребенка, необходимо следующее: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1. Обогащать жизненный опыт. Чем богаче палитра переживаемых впечатлений, эмоций, тем ярче фантазии малыша. Для этого необходимо: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•  разнообразить тактильные ощущения;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proofErr w:type="gramStart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•  пробовать</w:t>
      </w:r>
      <w:proofErr w:type="gramEnd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новые вкусы и ароматы;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•  путешествовать;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•  ходить на концерты, спектакли, в музеи;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•  совершать прогулки на природе – в лес, к берегу реки, озера;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•  играть на подручных музыкальных инструментах – кастрюлях, ложках, разделочных досках, бокалах и пр.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2. Читать (слушать чтение взрослого). Чтение книг о далеких, загадочных странах, приключениях, жизни людей способствует развитию фантазии – ребенок представляет себе сюжеты, портреты главных героев, страны, в которых происходят те или иные события, кроме того, пополняется его запас слов и образов.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3. Сочинять истории. Благодаря этому ребенок учится создавать собственные сюжеты и персонаж</w:t>
      </w:r>
      <w:r w:rsidR="002C6888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и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. А делая малыша главным героем рассказов, родители укрепляют его чувство собственной значимости. 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4. Рисовать. Воображение формируется в процессе творческой переработки того, что произошло. Рисуя, ребенок создает свой собственный мир, придумывает его героев, события, выстраивает отношения между ними. Важно обсуждать с ним его работы, просить рассказать историю каждого героя, что с ними было, что будет.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Вся художественная деятельность строится на активном воображении, творческом мышлении, что обеспечивает необычный взгляд на мир и способствует развитию абстрактно-логической памяти и мышления, обогащает индивидуальный жизненный опыт ребенка.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 xml:space="preserve">5. Придумывать разнообразные способы использования подручного материала. В игре может пригодиться абсолютно все: из полотенца получится отличный тюрбан, из простыни и стульев – палатка или крепость, бусинки могут стать драгоценными камнями, одеяло – ковром-самолетом, 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lastRenderedPageBreak/>
        <w:t>коробка из-под телевизора – домом, в который даже можно провести свет, занавески на окнах – парусами, а квартира – кораблем. Самые простые вещи, окружающие нас, как правило, оказываются самым подходящим реквизитом для игры и стимулируют воображение.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6. Поощрять детские игры с вымышленными персонажами. Изображая события повседневной, а также вымышленной жизни, ребенок черпает новые знания. Изображая волшебника, рыцаря, он не только почувствует себя сильным и могущественным, но и поймет, что может быть кем угодно. Такие игры развивают самодисциплину: ребенок сам придумывает правила и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неукоснительно следит за их выполнением, лучше понимает причинно-следственные связи.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Создавая вымышленные ситуации и проигрывая их до логического конца, он учится творчески мыслить и решать различные проблемы.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Согласно проведенным исследованиям у детей с богатым воображением по мере взросления не только продолжает развиваться фантазия, из них вырастают люди, умеющие эффективно решать разные проблемы. Тестирование таких детей в старшем возрасте показывает, что у «выдумщика» всегда найдутся идеи, как справиться с непредвиденными обстоятельствами и как выйти из сложной ситуации.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7. Ставить детей в затруднительные ситуации. Пример классической задачи: «Вы попали на необитаемый остров. Как выжить?» Подобные задачи способствуют активизации умственной деятельности, воображения, формируют умение придумывать неординарные выходы из сложных ситуаций, находить способы для их решения в окружающем мире, не унывать и не падать духом.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b/>
          <w:bCs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Игры и упражнения для развития воображения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Игра – лучший вид деятельности для дошкольника, в котором развивается творческое воображение. Приведем примеры игр и упражнений, которые можно проводить как с одним</w:t>
      </w:r>
      <w:r w:rsidR="002C6888"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  <w:t xml:space="preserve"> 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ребенком, так и с группой детей, например, на праздновании дня рождения.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Упражнение «Продолжи рисунок»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Нарисуйте на листе бумаги шесть кружков одинакового размера. Предложите ребенку дорисовать каждый кружок так, чтобы из них получились разные рисунки.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Как вариант – нарисуйте шесть квадратов, попросите ребенка придумать шесть  разных рисунков, включающих эти квадраты как часть.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«Волшебные фигуры</w:t>
      </w:r>
      <w:r w:rsidR="002C6888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lastRenderedPageBreak/>
        <w:t>Вниманию ребенка предлагаются разнообразные геометрические фигуры из цветного картона. Задача – придумать во что они могут превратиться.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Игра-упражнение «Придумываем новую жизнь старым предметам»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Творческая задача – придумать необычное применение хорошо знакомым, заурядным предметам. Это могут быть: спичечный коробок, карандаш, зубная щетка, пуговицы, лампочка, пробки от бутылочек из-под сока и пр.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Игра с рисованием «Загадочный зверь </w:t>
      </w:r>
      <w:proofErr w:type="spellStart"/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элефант</w:t>
      </w:r>
      <w:proofErr w:type="spellEnd"/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 xml:space="preserve">Творческая задача – придумать и нарисовать животное, которое может носить такое имя, как </w:t>
      </w:r>
      <w:proofErr w:type="spellStart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элефант</w:t>
      </w:r>
      <w:proofErr w:type="spellEnd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. В процессе рисования нужно сочинить про него историю, включив в нее описание</w:t>
      </w:r>
      <w:r w:rsidR="002C6888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внешнего вида, место обитания, привычки и т. д.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Игра-упражнение «Чудесные превращения»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Для проведения можно использовать рисунки из теста творческого</w:t>
      </w:r>
      <w:r w:rsidR="002C6888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мышления П. </w:t>
      </w:r>
      <w:proofErr w:type="spellStart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Торренса</w:t>
      </w:r>
      <w:proofErr w:type="spellEnd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, а можно по аналогии придумать свои. Задача ребенка – закончить предложенные фигуры.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 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«Волшебные кляксы»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Одна часть листа разрисовывается густой краской, после чего лист складывается пополам и прижимается к столу, чтобы получился отпечаток. Задача – внимательно рассмотреть полученное двойное изображение, придумать, на что оно похоже, если необходимо, дорисовать детали. Затем можно придумать рассказ о получившемся на картинке.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«Домашний планетарий»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Для игры понадобятся большие бумажные или пластмассовые стаканчики (как вариант – упаковка из-под продуктов), маленькие фонарики.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В стаканчиках (упаковке) проделывается множество дырочек в произвольном порядке. Внутрь кладутся фонарики и зажигаются. Полученную</w:t>
      </w:r>
      <w:r w:rsidR="002C6888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конструкцию необходимо подвесить к потолку</w:t>
      </w:r>
      <w:r w:rsidR="002C6888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в темном помещении (можно использовать кладовку – подспудно получится проработка страха этого помещения, ведь многие маленькие дети боятся кладовок, думая, что там живут разные</w:t>
      </w:r>
      <w:r w:rsidR="002C6888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ч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удища). Таким образом, свет будет пробиваться через дырочки и на потолке получится картина звездного неба. Можно вместе с ребенком лечь на пол, понаблюдать за «звездами», рассказывая друг другу таинственные истории о жизни и приключениях на других планетах.</w:t>
      </w:r>
    </w:p>
    <w:p w:rsidR="002C6888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lastRenderedPageBreak/>
        <w:t>Игра «Друг из подушки»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Для игры понадобятся: старая подушка, недорогая наволочка, фломастеры, ленточки или тесемки (бахрома), ненужная детская одежда небольших размеров.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Подушка перевязывается посередине веревкой или шнурком – это будет основа для туловища. Сверху закрепляются тесемки или ленточки (бахрома) – это волосы. Фломастером рисуются детали лица или вырезаются из ткани и наклеиваются. Теперь можно одеть куклу – подойдут маленькие шорты, рубашка или просто лоскутки ткани. Новый друг готов. Ребенок может придумать ему имя, историю.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Игру можно предварить (или, наоборот, закончить) чтением историй о </w:t>
      </w:r>
      <w:proofErr w:type="spellStart"/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Сипсике</w:t>
      </w:r>
      <w:proofErr w:type="spellEnd"/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- самодельной тряпичной кукле, придуманной эстонским писателем </w:t>
      </w:r>
      <w:proofErr w:type="spellStart"/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Эно</w:t>
      </w:r>
      <w:proofErr w:type="spellEnd"/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Раудом. Реальный факт из жизни: в советское время многие дети, узнав историю о </w:t>
      </w:r>
      <w:proofErr w:type="spellStart"/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Сипсике</w:t>
      </w:r>
      <w:proofErr w:type="spellEnd"/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, делали себе похожую куклу и придумывали для нее истории.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Упражнение «Изменение ситуации в знакомых сказках»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Перед тем, как рассказать знакомую сказку, с ребенком договариваются что-то в ней изменить. Вначале взрослый что-то меняет сам, что-то такое, что побудит ребенка придумывать. Например: «Давай сделаем так, что, когда Золушка убегала от принца, у нее потерялась не туфелька, а что-то другое. Что же потеряла Золушка, и как ее нашел принц?».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Путем рассуждений, проб и ошибок дети со взрослыми движутся вместе к возможным ответам, это могут быть кольцо, поясок от платья и т. д. Постепенно дети научатся сами менять ситуации в сказках.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«Придумай историю от лица неодушевленного предмета»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Творческая задача – придумать историю от лица камешка, бусинки, пуговицы, стеклянного шарика, форточки, носового платка и т. д.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 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«Сказка по-новому»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 xml:space="preserve">За основу берется старая сказка. Ребенку предлагается наделить главных героев противоположными качествами. Как вариант – сделать </w:t>
      </w:r>
      <w:proofErr w:type="gramStart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так ,</w:t>
      </w:r>
      <w:proofErr w:type="gramEnd"/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 xml:space="preserve"> чтобы в одной истории встретились герои из разных сказок.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 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«Кто больше заметит небылиц»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Материалом для игры служат рассказы, стихотворения, картинки с невероятными забавными ситуациями. Можно использовать стихотворение К. Чуковского «Путаница». Также понадобится набор фишек (можно использовать подручный материал – пуговицы, камешки, бусинки и пр.)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lastRenderedPageBreak/>
        <w:t>Прежде чем приступить к игре, необходимо выяснить, как дети понимают смысл слова «небылица». Затем зачитывается стихотворение, медленно и с выражением. Тот, кто заметит по ходу чтения небылицу, кладет перед собой фишку. В конце игры фишки подсчитываются и все небылицы объясняются.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«Зашифрованное письмо»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Детям предлагается сочинить связный интересный рассказ или сказку по плану, схеме, которая может представлять собой серию картинок с неопределенными фигурами.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 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 </w:t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«Чего на свете не бывает»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Творческая задача – придумать и нарисовать то, чего на свете не бывает. В конце обязательно проводится обсуждение рисунка, выслушивается рассказ автора о том, что он изобразил, и совместно выясняется, действительно ли то, что нарисовано, не встречается в жизни.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«Подарок»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Детям предлагается придумать, а затем изобразить с помощью жестов, мимики какой-либо предмет, существо и подарить его рядом стоящему. Следующий ребенок должен угадать, что ему подарили. Затем он делает то же самое, передавая свой «подарок» другому. Игра проводится по кругу.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Упражнение «Я хочу увидеть музыку»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Для развития воображения хорошо использовать игры и упражнения, которые задействуют разные органы чувств. Так, в частности, благоприятное влияние оказывает музыка. Детям предлагается прослушать пьесу «Апрель» П.И. Чайковского из музыкального цикла «Времена года», а затем рассказать, какие образы, картины возникли во время прослушивания музыки, придумать рассказ.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«Художники»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Игре предшествует подготовительный этап, на котором дети произвольно наклеивают на лист бумаги фигурку, напоминающую по форме боб или каплю. Далее предлагается нарисовать интересную картинку, включив в сюжет фигуру, и придумать историю по содержанию рисунка.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«Сказка-калька»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Детям предлагается придумать историю, в которой главные герои какой-либо известной сказки попадают в совершенно другие обстоятельства – они могут быть как невероятными, фантастическими, так и близкими к жизни детей.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lastRenderedPageBreak/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«Новая сказка»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Творческая задача – соединить в рассказ два предложения, не связанных друг с другом по смыслу. Например, «Далеко на острове произошло извержение вулкана…», «…поэтому наша кошка осталась сегодня голодной», «По улице проехал грузовик…», «…поэтому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у Деда Мороза была зеленая борода», «Мама купила в магазине рыбу…», «…поэтому вечером пришлось зажигать свечи» и т. д.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«Рисование с секретом»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Игра проводится в паре или в группе. Для рисования понадобятся прямоугольный лист бумаги и карандаши.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Первый участник начинает рисовать, затем закрывает свой рисунок, загнув листочек сверху и оставив какую-то часть для продолжения. Второй дополняет рисунок в соответствии с той его частью, которую он видит. Снова рисунок закрывается, оставляется только его часть. Игра проводится до тех пор, пока не будет использована вся поверхность листка.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По завершении рисунок открывается целиком. Можно придумать название тому, что получилось, историю, поинтересоваться, у кого какие возникали мысли при выполнении рисунка, кто что представлял.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 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«Загадочные рисунки»</w:t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Картон размером 20 × 20 см складывается пополам. Затем берется шерстяная или полушерстяная нитка длиной около 30 см. Ее конец на 8–10 см обмакивается в густую краску и зажимается внутри картона.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Следует поводить ниткой внутри картона, а затем вынуть ее и раскрыть картон: получается хаотичное изображение, которое рассматривают, обводят и дорисовывают. Чрезвычайно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t>полезно давать название полученному изображению.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Это сложная умственно-речевая работа в сочетании с изобразительной деятельностью будет способствовать не только развитию воображения, но и интеллектуальному развитию детей.</w:t>
      </w:r>
    </w:p>
    <w:p w:rsidR="00D20DAE" w:rsidRPr="00D20DAE" w:rsidRDefault="00D20DAE" w:rsidP="002C6888">
      <w:pPr>
        <w:spacing w:after="0" w:line="360" w:lineRule="atLeast"/>
        <w:ind w:firstLine="426"/>
        <w:textAlignment w:val="baseline"/>
        <w:rPr>
          <w:rFonts w:ascii="Times New Roman" w:eastAsia="Times New Roman" w:hAnsi="Times New Roman" w:cs="Times New Roman"/>
          <w:color w:val="0A5E69"/>
          <w:sz w:val="28"/>
          <w:szCs w:val="28"/>
          <w:lang w:val="ru-RU" w:eastAsia="ru-RU" w:bidi="ar-SA"/>
        </w:rPr>
      </w:pP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</w:r>
      <w:r w:rsidRPr="00D20DAE">
        <w:rPr>
          <w:rFonts w:ascii="Times New Roman" w:eastAsia="Times New Roman" w:hAnsi="Times New Roman" w:cs="Times New Roman"/>
          <w:i/>
          <w:iCs/>
          <w:color w:val="0A5E69"/>
          <w:sz w:val="28"/>
          <w:szCs w:val="28"/>
          <w:bdr w:val="none" w:sz="0" w:space="0" w:color="auto" w:frame="1"/>
          <w:lang w:val="ru-RU" w:eastAsia="ru-RU" w:bidi="ar-SA"/>
        </w:rPr>
        <w:t>Игра «Пиктография»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Из картона делается экран 25 × 25 см. На картон наклеивается бархатная бумага или однотонная фланель. Готовим набор шерстяных или полушерстяных ниток различных цветов. Нитки</w:t>
      </w:r>
      <w:r w:rsidRPr="00D20DAE">
        <w:rPr>
          <w:rFonts w:ascii="Times New Roman" w:eastAsia="Times New Roman" w:hAnsi="Times New Roman" w:cs="Times New Roman"/>
          <w:color w:val="0A5E69"/>
          <w:sz w:val="28"/>
          <w:szCs w:val="28"/>
          <w:bdr w:val="none" w:sz="0" w:space="0" w:color="auto" w:frame="1"/>
          <w:lang w:val="ru-RU" w:eastAsia="ru-RU" w:bidi="ar-SA"/>
        </w:rPr>
        <w:br/>
        <w:t>крепятся к бумаге или фланели легким движением указательного пальца. Из ниток можно готовить интересные сюжеты.</w:t>
      </w:r>
    </w:p>
    <w:p w:rsidR="00671B7D" w:rsidRPr="00D20DAE" w:rsidRDefault="00671B7D">
      <w:pPr>
        <w:rPr>
          <w:lang w:val="ru-RU"/>
        </w:rPr>
      </w:pPr>
    </w:p>
    <w:sectPr w:rsidR="00671B7D" w:rsidRPr="00D20DAE" w:rsidSect="0067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56B0C"/>
    <w:multiLevelType w:val="multilevel"/>
    <w:tmpl w:val="B430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DAE"/>
    <w:rsid w:val="002C6888"/>
    <w:rsid w:val="00671B7D"/>
    <w:rsid w:val="006C057D"/>
    <w:rsid w:val="007A703D"/>
    <w:rsid w:val="007E0C3A"/>
    <w:rsid w:val="00D20DAE"/>
    <w:rsid w:val="00DB72C1"/>
    <w:rsid w:val="00E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49D5"/>
  <w15:docId w15:val="{06EE0D0E-75C3-4C8C-84C2-C9717BF1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0C3A"/>
  </w:style>
  <w:style w:type="paragraph" w:styleId="1">
    <w:name w:val="heading 1"/>
    <w:basedOn w:val="a"/>
    <w:next w:val="a"/>
    <w:link w:val="10"/>
    <w:uiPriority w:val="9"/>
    <w:qFormat/>
    <w:rsid w:val="007E0C3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C3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C3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E0C3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C3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C3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C3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C3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C3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C3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E0C3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0C3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E0C3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C3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0C3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E0C3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E0C3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0C3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7E0C3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E0C3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E0C3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C3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7E0C3A"/>
    <w:rPr>
      <w:b/>
      <w:bCs/>
    </w:rPr>
  </w:style>
  <w:style w:type="character" w:styleId="a8">
    <w:name w:val="Emphasis"/>
    <w:uiPriority w:val="20"/>
    <w:qFormat/>
    <w:rsid w:val="007E0C3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7E0C3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E0C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0C3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0C3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E0C3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7E0C3A"/>
    <w:rPr>
      <w:i/>
      <w:iCs/>
    </w:rPr>
  </w:style>
  <w:style w:type="character" w:styleId="ad">
    <w:name w:val="Subtle Emphasis"/>
    <w:uiPriority w:val="19"/>
    <w:qFormat/>
    <w:rsid w:val="007E0C3A"/>
    <w:rPr>
      <w:i/>
      <w:iCs/>
    </w:rPr>
  </w:style>
  <w:style w:type="character" w:styleId="ae">
    <w:name w:val="Intense Emphasis"/>
    <w:uiPriority w:val="21"/>
    <w:qFormat/>
    <w:rsid w:val="007E0C3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E0C3A"/>
    <w:rPr>
      <w:smallCaps/>
    </w:rPr>
  </w:style>
  <w:style w:type="character" w:styleId="af0">
    <w:name w:val="Intense Reference"/>
    <w:uiPriority w:val="32"/>
    <w:qFormat/>
    <w:rsid w:val="007E0C3A"/>
    <w:rPr>
      <w:b/>
      <w:bCs/>
      <w:smallCaps/>
    </w:rPr>
  </w:style>
  <w:style w:type="character" w:styleId="af1">
    <w:name w:val="Book Title"/>
    <w:basedOn w:val="a0"/>
    <w:uiPriority w:val="33"/>
    <w:qFormat/>
    <w:rsid w:val="007E0C3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E0C3A"/>
    <w:pPr>
      <w:outlineLvl w:val="9"/>
    </w:pPr>
  </w:style>
  <w:style w:type="paragraph" w:customStyle="1" w:styleId="c4">
    <w:name w:val="c4"/>
    <w:basedOn w:val="a"/>
    <w:rsid w:val="00D2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D20DAE"/>
  </w:style>
  <w:style w:type="character" w:customStyle="1" w:styleId="c0">
    <w:name w:val="c0"/>
    <w:basedOn w:val="a0"/>
    <w:rsid w:val="00D20DAE"/>
  </w:style>
  <w:style w:type="paragraph" w:customStyle="1" w:styleId="c2">
    <w:name w:val="c2"/>
    <w:basedOn w:val="a"/>
    <w:rsid w:val="00D2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2456</Words>
  <Characters>14004</Characters>
  <Application>Microsoft Office Word</Application>
  <DocSecurity>0</DocSecurity>
  <Lines>116</Lines>
  <Paragraphs>32</Paragraphs>
  <ScaleCrop>false</ScaleCrop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Ермохина</cp:lastModifiedBy>
  <cp:revision>3</cp:revision>
  <dcterms:created xsi:type="dcterms:W3CDTF">2018-09-20T17:59:00Z</dcterms:created>
  <dcterms:modified xsi:type="dcterms:W3CDTF">2025-01-27T10:44:00Z</dcterms:modified>
</cp:coreProperties>
</file>