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 wp14:anchorId="32816C79" wp14:editId="2A2B3912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3025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3029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998" w:rsidRDefault="00302998" w:rsidP="00A67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751A" w:rsidRDefault="00A6751A" w:rsidP="00471F4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bookmarkStart w:id="0" w:name="_GoBack"/>
      <w:bookmarkEnd w:id="0"/>
    </w:p>
    <w:p w:rsidR="00F57503" w:rsidRDefault="00F57503" w:rsidP="00F5750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Положение</w:t>
      </w:r>
    </w:p>
    <w:p w:rsidR="00F57503" w:rsidRPr="00F57503" w:rsidRDefault="00F57503" w:rsidP="00F5750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рабочей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группе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разработке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рабочей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программы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воспитания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календарного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плана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воспитательной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работы</w:t>
      </w:r>
    </w:p>
    <w:p w:rsidR="00F57503" w:rsidRPr="00F57503" w:rsidRDefault="00F57503" w:rsidP="00F575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МАДОУ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Юшалинский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детский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сад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№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11 </w:t>
      </w:r>
      <w:r w:rsidRPr="00F575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«Колокольчик»</w:t>
      </w:r>
    </w:p>
    <w:p w:rsidR="00F57503" w:rsidRPr="00F57503" w:rsidRDefault="00F57503" w:rsidP="00A675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дошкольного образования (далее – ООП ДО) МАДОУ Юшалинский детский сад № 11 «Колокольчик»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Федеральным законом № 273-ФЗ от 29.12.2012 «Об образовании в Российской Федерации».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Деятельность рабочей группы по разработке рабочей программы воспитания и календарного плана воспитательной работы МАДОУ Юшалинский детский сад № 11 «Колокольчик»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В состав рабочей группы входят педагогические и иные работники МАДОУ Юшалинский детский сад № 11 «Колокольчик»</w:t>
      </w:r>
      <w:r w:rsidRPr="00471F4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приказом заведующего.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 МАДОУ Юшалинский детский сад № 11 «Колокольчик».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Задачи рабочей группы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Анализ содержания ООП ДО с целью выделить в ней воспитательные задачи.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 Мониторинг качества воспитательной работы с детьми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МАДОУ</w:t>
      </w: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Юшалинский детский сад № 11 «Колокольчик» посредством анализа воспитательно-образовательной деятельности педагогов и анкетирования родителей воспитанников.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 Разработка рабочей программы воспитания и календарного плана воспитательной работы как структурного компонента ООП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МАДОУ Юшалинский детский сад № 11 «Колокольчик»,</w:t>
      </w: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противоречащего федеральному государственному образовательному стандарту дошкольного образования.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педагогических работников.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Функции рабочей группы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Проведение проблемно-ориентированного анализа воспитательно-образовательной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МАДОУ Юшалинский детский сад № 11 «Колокольчик» за</w:t>
      </w: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последние три года.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Определение структуры, целей и задач, содержания рабочей программы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   МАДОУ Юшалинский детский сад № 11 «Колокольчик»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 Выбор содержания и направлений педагогической деятельности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МАДОУ Юшалинский детский сад № 11 «Колокольчик»</w:t>
      </w: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приоритетными направлениями государственной политики в сфере образования.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3.5. Выработка управленческих решений по реализации рабочей программы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 МАДОУ Юшалинский детский сад № 11 «Колокольчик».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Права и ответственность рабочей группы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Рабочая группа имеет право:</w:t>
      </w:r>
    </w:p>
    <w:p w:rsidR="00F57503" w:rsidRPr="00471F4A" w:rsidRDefault="00F57503" w:rsidP="00471F4A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F57503" w:rsidRPr="00471F4A" w:rsidRDefault="00F57503" w:rsidP="00471F4A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запрашивать у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 МАДОУ Юшалинский детский сад № 11 «Колокольчик»</w:t>
      </w: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необходимую для анализа воспитательно-образовательного процесса информацию;</w:t>
      </w:r>
    </w:p>
    <w:p w:rsidR="00F57503" w:rsidRPr="00471F4A" w:rsidRDefault="00F57503" w:rsidP="00471F4A">
      <w:pPr>
        <w:numPr>
          <w:ilvl w:val="0"/>
          <w:numId w:val="1"/>
        </w:numPr>
        <w:spacing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</w:rPr>
        <w:t>4.2. Рабочая группа несет ответственность:</w:t>
      </w:r>
    </w:p>
    <w:p w:rsidR="00F57503" w:rsidRPr="00471F4A" w:rsidRDefault="00F57503" w:rsidP="00471F4A">
      <w:pPr>
        <w:numPr>
          <w:ilvl w:val="0"/>
          <w:numId w:val="2"/>
        </w:numPr>
        <w:tabs>
          <w:tab w:val="clear" w:pos="720"/>
          <w:tab w:val="num" w:pos="709"/>
        </w:tabs>
        <w:spacing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F57503" w:rsidRPr="00471F4A" w:rsidRDefault="00F57503" w:rsidP="00471F4A">
      <w:pPr>
        <w:numPr>
          <w:ilvl w:val="0"/>
          <w:numId w:val="2"/>
        </w:numPr>
        <w:tabs>
          <w:tab w:val="clear" w:pos="720"/>
          <w:tab w:val="num" w:pos="709"/>
        </w:tabs>
        <w:spacing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разработку в полном объеме рабочей программы воспитания;</w:t>
      </w:r>
    </w:p>
    <w:p w:rsidR="00F57503" w:rsidRPr="00471F4A" w:rsidRDefault="00F57503" w:rsidP="00471F4A">
      <w:pPr>
        <w:numPr>
          <w:ilvl w:val="0"/>
          <w:numId w:val="2"/>
        </w:numPr>
        <w:tabs>
          <w:tab w:val="clear" w:pos="720"/>
          <w:tab w:val="num" w:pos="709"/>
        </w:tabs>
        <w:spacing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F57503" w:rsidRPr="00471F4A" w:rsidRDefault="00F57503" w:rsidP="00471F4A">
      <w:pPr>
        <w:numPr>
          <w:ilvl w:val="0"/>
          <w:numId w:val="2"/>
        </w:numPr>
        <w:tabs>
          <w:tab w:val="clear" w:pos="720"/>
          <w:tab w:val="num" w:pos="709"/>
        </w:tabs>
        <w:spacing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Организация деятельности рабочей группы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Рабочая группа проводит оперативные совещания по мере необходимости, но не реже 1–2 раз в месяц.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5.4. Готовые проекты рабочей программы воспитания и календарного плана воспитательной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 МАДОУ Юшалинский детский сад № 11 «Колокольчик» рассматриваются</w:t>
      </w: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заседании педагогического совета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МАДОУ Юшалинский детский сад № 11 «Колокольчик».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5.5. Одобренные на заседании педагогического совета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МАДОУ Юшалинский детский сад № 11 «Колокольчик»</w:t>
      </w: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проекты рабочей программы воспитания и календарного плана воспитательной работы направляются для ознакомления Совету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МАДОУ Юшалинский детский сад № 11 «Колокольчик» в</w:t>
      </w: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течение 7 календарных дней.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5.6. Совет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МАДОУ Юшалинский детский сад № 11 «Колокольчик» вправе</w:t>
      </w: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МАДОУ Юшалинский детский сад № 11 «Колокольчик».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A6751A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</w:t>
      </w:r>
      <w:r w:rsidR="00A6751A"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совета МАДОУ Юшалинский детский сад № 11 «Колокольчик»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 Контроль за деятельностью рабочей группы осуществляет руководитель рабочей группы.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Делопроизводство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Заседания рабочей группы оформляются протоколом.</w:t>
      </w:r>
    </w:p>
    <w:p w:rsidR="00F57503" w:rsidRPr="00471F4A" w:rsidRDefault="00F57503" w:rsidP="00471F4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 w:rsidR="00F57503" w:rsidRPr="00F57503" w:rsidRDefault="00F57503" w:rsidP="00F5750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091B" w:rsidRPr="00F57503" w:rsidRDefault="0026091B">
      <w:pPr>
        <w:rPr>
          <w:lang w:val="ru-RU"/>
        </w:rPr>
      </w:pPr>
    </w:p>
    <w:sectPr w:rsidR="0026091B" w:rsidRPr="00F57503" w:rsidSect="00A6751A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843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961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503"/>
    <w:rsid w:val="0026091B"/>
    <w:rsid w:val="00302998"/>
    <w:rsid w:val="00471F4A"/>
    <w:rsid w:val="00A6751A"/>
    <w:rsid w:val="00F57503"/>
    <w:rsid w:val="00FA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53FCE-D7A9-4DA6-B16F-63ACA1DE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50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F4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1F4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4</cp:revision>
  <cp:lastPrinted>2021-08-30T03:54:00Z</cp:lastPrinted>
  <dcterms:created xsi:type="dcterms:W3CDTF">2021-08-27T08:07:00Z</dcterms:created>
  <dcterms:modified xsi:type="dcterms:W3CDTF">2021-09-07T05:48:00Z</dcterms:modified>
</cp:coreProperties>
</file>