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FF"/>
          <w:sz w:val="52"/>
          <w:szCs w:val="52"/>
        </w:rPr>
        <w:t>Консультация для родителей</w:t>
      </w: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FF"/>
          <w:sz w:val="48"/>
          <w:szCs w:val="48"/>
        </w:rPr>
        <w:t>Тема: «Утренняя гимнастика в детском саду и дома»</w:t>
      </w: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5B4F1F">
        <w:rPr>
          <w:color w:val="000000"/>
        </w:rPr>
        <w:t>Подготовила: инструктор по физической культуре</w:t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5B4F1F">
        <w:rPr>
          <w:color w:val="000000"/>
        </w:rPr>
        <w:t xml:space="preserve"> Толстыгина Н.И.</w:t>
      </w:r>
      <w:bookmarkStart w:id="0" w:name="_GoBack"/>
      <w:bookmarkEnd w:id="0"/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2DECE541" wp14:editId="7423C72D">
            <wp:extent cx="4667250" cy="2609850"/>
            <wp:effectExtent l="0" t="0" r="0" b="0"/>
            <wp:docPr id="1" name="Рисунок 1" descr="hello_html_50ff5e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0ff5e7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</w:t>
      </w:r>
      <w:r w:rsidRPr="005B4F1F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9CFE03" wp14:editId="70C98B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1838325"/>
            <wp:effectExtent l="0" t="0" r="0" b="0"/>
            <wp:wrapSquare wrapText="bothSides"/>
            <wp:docPr id="2" name="Рисунок 2" descr="hello_html_2fc9d0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fc9d0e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>Утренняя гимнастика – это ежедневная процедура, которая обязательно проводиться и в дни праздников, и в то время, когда ребёнок выезжает с родителями на отдых в одно и то же время, продолжительностью 5-10 минут.</w:t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 xml:space="preserve">Утренняя гимнастика должна проводиться систематически. Тогда ребёнок, приходя в детский сад, после выходных или отпуска не будет испытывать боль в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</w:t>
      </w:r>
      <w:r w:rsidRPr="005B4F1F">
        <w:rPr>
          <w:color w:val="000000"/>
          <w:sz w:val="28"/>
          <w:szCs w:val="28"/>
        </w:rPr>
        <w:lastRenderedPageBreak/>
        <w:t>формируем правильную осанку. Это особенно важно в дошкольном возрасте, когда происходит формирование изгибов позвоночника.</w:t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>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>Для утренней гимнастики подбираются упражнения, доступные детям, соответствующие строению и функциям опорно-двигательного аппарата дошкольников.</w:t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>Одежда для утренней гимнастики должна быть изготовлена из натуральных, лёгких материалов, на ногах — удобная обувь или носки.</w:t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 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 утренней гимнастики, который выполняют дети в детском саду. Комплекс утренней гимнастики меняется каждые 2 недели. Если комплекс хорошо знаком ребёнку, то можно выполнять его под музыку.</w:t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</w:t>
      </w:r>
    </w:p>
    <w:p w:rsidR="005B4F1F" w:rsidRP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4F1F">
        <w:rPr>
          <w:color w:val="000000"/>
          <w:sz w:val="28"/>
          <w:szCs w:val="28"/>
        </w:rPr>
        <w:t>Значение утренней гимнастики можно описать тремя словами – бодрость с самого утра. Зарядка помогает пробудиться, усиливает деятельность всех систем и организовано начать день.</w:t>
      </w: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4F1F" w:rsidRDefault="005B4F1F" w:rsidP="005B4F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D6C2E" w:rsidRDefault="005B4F1F"/>
    <w:sectPr w:rsidR="00FD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47"/>
    <w:rsid w:val="005B4F1F"/>
    <w:rsid w:val="00A53A72"/>
    <w:rsid w:val="00CF0C96"/>
    <w:rsid w:val="00D4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2505</Characters>
  <Application>Microsoft Office Word</Application>
  <DocSecurity>0</DocSecurity>
  <Lines>20</Lines>
  <Paragraphs>5</Paragraphs>
  <ScaleCrop>false</ScaleCrop>
  <Company>None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2020-09-15T05:51:00Z</dcterms:created>
  <dcterms:modified xsi:type="dcterms:W3CDTF">2020-09-15T05:53:00Z</dcterms:modified>
</cp:coreProperties>
</file>